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7FEFB" w14:textId="2F0EAF04" w:rsidR="00DA1A8C" w:rsidRPr="00C81BB2" w:rsidRDefault="00B26AA9" w:rsidP="00C81BB2">
      <w:pPr>
        <w:spacing w:after="0"/>
        <w:jc w:val="both"/>
        <w:rPr>
          <w:rFonts w:ascii="Times New Roman" w:hAnsi="Times New Roman" w:cs="Times New Roman"/>
          <w:b/>
          <w:bCs/>
          <w:sz w:val="24"/>
          <w:szCs w:val="24"/>
        </w:rPr>
      </w:pPr>
      <w:r w:rsidRPr="00C81BB2">
        <w:rPr>
          <w:rFonts w:ascii="Times New Roman" w:hAnsi="Times New Roman" w:cs="Times New Roman"/>
          <w:b/>
          <w:bCs/>
          <w:sz w:val="24"/>
          <w:szCs w:val="24"/>
        </w:rPr>
        <w:t xml:space="preserve">                     </w:t>
      </w:r>
      <w:r w:rsidR="002309BA" w:rsidRPr="00C81BB2">
        <w:rPr>
          <w:rFonts w:ascii="Times New Roman" w:hAnsi="Times New Roman" w:cs="Times New Roman"/>
          <w:b/>
          <w:bCs/>
          <w:sz w:val="24"/>
          <w:szCs w:val="24"/>
        </w:rPr>
        <w:t xml:space="preserve">                     </w:t>
      </w:r>
      <w:r w:rsidRPr="00C81BB2">
        <w:rPr>
          <w:rFonts w:ascii="Times New Roman" w:hAnsi="Times New Roman" w:cs="Times New Roman"/>
          <w:b/>
          <w:bCs/>
          <w:sz w:val="24"/>
          <w:szCs w:val="24"/>
        </w:rPr>
        <w:t xml:space="preserve">                      </w:t>
      </w:r>
      <w:r w:rsidR="00407C16" w:rsidRPr="00C81BB2">
        <w:rPr>
          <w:rFonts w:ascii="Times New Roman" w:hAnsi="Times New Roman" w:cs="Times New Roman"/>
          <w:b/>
          <w:bCs/>
          <w:sz w:val="24"/>
          <w:szCs w:val="24"/>
        </w:rPr>
        <w:t xml:space="preserve">                                </w:t>
      </w:r>
    </w:p>
    <w:p w14:paraId="561D9F33" w14:textId="3CBF2AE2" w:rsidR="00DA1A8C" w:rsidRPr="00C81BB2" w:rsidRDefault="00DA1A8C" w:rsidP="00C81BB2">
      <w:pPr>
        <w:spacing w:after="0"/>
        <w:jc w:val="both"/>
        <w:rPr>
          <w:rFonts w:ascii="Times New Roman" w:hAnsi="Times New Roman" w:cs="Times New Roman"/>
          <w:b/>
          <w:bCs/>
          <w:sz w:val="24"/>
          <w:szCs w:val="24"/>
        </w:rPr>
      </w:pPr>
      <w:r w:rsidRPr="00C81BB2">
        <w:rPr>
          <w:rFonts w:ascii="Times New Roman" w:hAnsi="Times New Roman" w:cs="Times New Roman"/>
          <w:b/>
          <w:bCs/>
          <w:sz w:val="24"/>
          <w:szCs w:val="24"/>
        </w:rPr>
        <w:t xml:space="preserve">              </w:t>
      </w:r>
      <w:r w:rsidRPr="00C81BB2">
        <w:rPr>
          <w:rFonts w:ascii="Times New Roman" w:hAnsi="Times New Roman" w:cs="Times New Roman"/>
          <w:b/>
          <w:noProof/>
          <w:sz w:val="24"/>
          <w:szCs w:val="24"/>
          <w:lang w:eastAsia="el-GR"/>
        </w:rPr>
        <w:drawing>
          <wp:inline distT="0" distB="0" distL="0" distR="0" wp14:anchorId="62375983" wp14:editId="727893D0">
            <wp:extent cx="742950" cy="72390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a:ln>
                      <a:noFill/>
                    </a:ln>
                  </pic:spPr>
                </pic:pic>
              </a:graphicData>
            </a:graphic>
          </wp:inline>
        </w:drawing>
      </w:r>
      <w:r w:rsidR="00B259AD" w:rsidRPr="00C81BB2">
        <w:rPr>
          <w:rFonts w:ascii="Times New Roman" w:hAnsi="Times New Roman" w:cs="Times New Roman"/>
          <w:b/>
          <w:bCs/>
          <w:sz w:val="24"/>
          <w:szCs w:val="24"/>
        </w:rPr>
        <w:t xml:space="preserve">                                                  </w:t>
      </w:r>
      <w:r w:rsidR="005F426A">
        <w:rPr>
          <w:rFonts w:ascii="Times New Roman" w:hAnsi="Times New Roman" w:cs="Times New Roman"/>
          <w:b/>
          <w:bCs/>
          <w:sz w:val="24"/>
          <w:szCs w:val="24"/>
        </w:rPr>
        <w:t xml:space="preserve">                                      </w:t>
      </w:r>
    </w:p>
    <w:p w14:paraId="49715453" w14:textId="77777777" w:rsidR="00DA1A8C" w:rsidRPr="00C81BB2" w:rsidRDefault="00DA1A8C" w:rsidP="00C81BB2">
      <w:pPr>
        <w:spacing w:after="0"/>
        <w:jc w:val="both"/>
        <w:rPr>
          <w:rFonts w:ascii="Times New Roman" w:eastAsia="Times New Roman" w:hAnsi="Times New Roman" w:cs="Times New Roman"/>
          <w:b/>
          <w:spacing w:val="24"/>
          <w:sz w:val="24"/>
          <w:szCs w:val="24"/>
          <w:lang w:eastAsia="el-GR"/>
        </w:rPr>
      </w:pPr>
      <w:r w:rsidRPr="00C81BB2">
        <w:rPr>
          <w:rFonts w:ascii="Times New Roman" w:eastAsia="Times New Roman" w:hAnsi="Times New Roman" w:cs="Times New Roman"/>
          <w:b/>
          <w:spacing w:val="24"/>
          <w:sz w:val="24"/>
          <w:szCs w:val="24"/>
          <w:lang w:eastAsia="el-GR"/>
        </w:rPr>
        <w:t>ΕΛΛΗΝΙΚΗ  ΔΗΜΟΚΡΑΤΙΑ</w:t>
      </w:r>
    </w:p>
    <w:p w14:paraId="1BBCC41A" w14:textId="47E1D10F" w:rsidR="00DA1A8C" w:rsidRPr="00C81BB2" w:rsidRDefault="00DA1A8C" w:rsidP="00C81BB2">
      <w:pPr>
        <w:spacing w:after="0"/>
        <w:jc w:val="both"/>
        <w:rPr>
          <w:rFonts w:ascii="Times New Roman" w:eastAsia="Times New Roman" w:hAnsi="Times New Roman" w:cs="Times New Roman"/>
          <w:b/>
          <w:spacing w:val="24"/>
          <w:sz w:val="24"/>
          <w:szCs w:val="24"/>
          <w:lang w:eastAsia="el-GR"/>
        </w:rPr>
      </w:pPr>
      <w:r w:rsidRPr="00C81BB2">
        <w:rPr>
          <w:rFonts w:ascii="Times New Roman" w:eastAsia="Times New Roman" w:hAnsi="Times New Roman" w:cs="Times New Roman"/>
          <w:b/>
          <w:spacing w:val="24"/>
          <w:sz w:val="24"/>
          <w:szCs w:val="24"/>
          <w:lang w:eastAsia="el-GR"/>
        </w:rPr>
        <w:t xml:space="preserve"> ΝΟΜΟΣ ΔΩΔΕΚΑΝΗΣΟΥ</w:t>
      </w:r>
      <w:r w:rsidR="00C67FCF" w:rsidRPr="00C81BB2">
        <w:rPr>
          <w:rFonts w:ascii="Times New Roman" w:eastAsia="Times New Roman" w:hAnsi="Times New Roman" w:cs="Times New Roman"/>
          <w:sz w:val="24"/>
          <w:szCs w:val="24"/>
          <w:lang w:eastAsia="el-GR"/>
        </w:rPr>
        <w:t xml:space="preserve">                                        Κάλυμνος: </w:t>
      </w:r>
      <w:r w:rsidR="0071050C" w:rsidRPr="0053264A">
        <w:rPr>
          <w:rFonts w:ascii="Times New Roman" w:eastAsia="Times New Roman" w:hAnsi="Times New Roman" w:cs="Times New Roman"/>
          <w:sz w:val="24"/>
          <w:szCs w:val="24"/>
          <w:lang w:eastAsia="el-GR"/>
        </w:rPr>
        <w:t>3</w:t>
      </w:r>
      <w:r w:rsidR="00C67FCF" w:rsidRPr="00C81BB2">
        <w:rPr>
          <w:rFonts w:ascii="Times New Roman" w:eastAsia="Times New Roman" w:hAnsi="Times New Roman" w:cs="Times New Roman"/>
          <w:sz w:val="24"/>
          <w:szCs w:val="24"/>
          <w:lang w:eastAsia="el-GR"/>
        </w:rPr>
        <w:t xml:space="preserve"> </w:t>
      </w:r>
      <w:r w:rsidR="00457EC0" w:rsidRPr="00C81BB2">
        <w:rPr>
          <w:rFonts w:ascii="Times New Roman" w:eastAsia="Times New Roman" w:hAnsi="Times New Roman" w:cs="Times New Roman"/>
          <w:sz w:val="24"/>
          <w:szCs w:val="24"/>
          <w:lang w:eastAsia="el-GR"/>
        </w:rPr>
        <w:t>/</w:t>
      </w:r>
      <w:r w:rsidR="00721741" w:rsidRPr="00721741">
        <w:rPr>
          <w:rFonts w:ascii="Times New Roman" w:eastAsia="Times New Roman" w:hAnsi="Times New Roman" w:cs="Times New Roman"/>
          <w:sz w:val="24"/>
          <w:szCs w:val="24"/>
          <w:lang w:eastAsia="el-GR"/>
        </w:rPr>
        <w:t>0</w:t>
      </w:r>
      <w:r w:rsidR="0071050C" w:rsidRPr="0053264A">
        <w:rPr>
          <w:rFonts w:ascii="Times New Roman" w:eastAsia="Times New Roman" w:hAnsi="Times New Roman" w:cs="Times New Roman"/>
          <w:sz w:val="24"/>
          <w:szCs w:val="24"/>
          <w:lang w:eastAsia="el-GR"/>
        </w:rPr>
        <w:t>3</w:t>
      </w:r>
      <w:r w:rsidR="00457EC0" w:rsidRPr="00C81BB2">
        <w:rPr>
          <w:rFonts w:ascii="Times New Roman" w:eastAsia="Times New Roman" w:hAnsi="Times New Roman" w:cs="Times New Roman"/>
          <w:sz w:val="24"/>
          <w:szCs w:val="24"/>
          <w:lang w:eastAsia="el-GR"/>
        </w:rPr>
        <w:t>/202</w:t>
      </w:r>
      <w:r w:rsidR="00F66291">
        <w:rPr>
          <w:rFonts w:ascii="Times New Roman" w:eastAsia="Times New Roman" w:hAnsi="Times New Roman" w:cs="Times New Roman"/>
          <w:sz w:val="24"/>
          <w:szCs w:val="24"/>
          <w:lang w:eastAsia="el-GR"/>
        </w:rPr>
        <w:t>2</w:t>
      </w:r>
      <w:r w:rsidR="00C67FCF" w:rsidRPr="00C81BB2">
        <w:rPr>
          <w:rFonts w:ascii="Times New Roman" w:eastAsia="Times New Roman" w:hAnsi="Times New Roman" w:cs="Times New Roman"/>
          <w:sz w:val="24"/>
          <w:szCs w:val="24"/>
          <w:lang w:eastAsia="el-GR"/>
        </w:rPr>
        <w:t xml:space="preserve">   </w:t>
      </w:r>
    </w:p>
    <w:p w14:paraId="33BBEC04" w14:textId="547E5917" w:rsidR="00C67FCF" w:rsidRPr="00443AE5" w:rsidRDefault="00DA1A8C" w:rsidP="00C81BB2">
      <w:pPr>
        <w:spacing w:after="0"/>
        <w:jc w:val="both"/>
        <w:rPr>
          <w:rFonts w:ascii="Times New Roman" w:eastAsia="Times New Roman" w:hAnsi="Times New Roman" w:cs="Times New Roman"/>
          <w:b/>
          <w:spacing w:val="24"/>
          <w:sz w:val="24"/>
          <w:szCs w:val="24"/>
          <w:u w:val="single"/>
          <w:lang w:eastAsia="el-GR"/>
        </w:rPr>
      </w:pPr>
      <w:r w:rsidRPr="00C81BB2">
        <w:rPr>
          <w:rFonts w:ascii="Times New Roman" w:eastAsia="Times New Roman" w:hAnsi="Times New Roman" w:cs="Times New Roman"/>
          <w:b/>
          <w:spacing w:val="24"/>
          <w:sz w:val="24"/>
          <w:szCs w:val="24"/>
          <w:lang w:eastAsia="el-GR"/>
        </w:rPr>
        <w:t xml:space="preserve">  </w:t>
      </w:r>
      <w:r w:rsidRPr="00C81BB2">
        <w:rPr>
          <w:rFonts w:ascii="Times New Roman" w:eastAsia="Times New Roman" w:hAnsi="Times New Roman" w:cs="Times New Roman"/>
          <w:b/>
          <w:spacing w:val="24"/>
          <w:sz w:val="24"/>
          <w:szCs w:val="24"/>
          <w:u w:val="single"/>
          <w:lang w:eastAsia="el-GR"/>
        </w:rPr>
        <w:t xml:space="preserve">ΔΗΜΟΣ ΚΑΛΥΜΝΙΩΝ    </w:t>
      </w:r>
      <w:r w:rsidRPr="00C81BB2">
        <w:rPr>
          <w:rFonts w:ascii="Times New Roman" w:eastAsia="Times New Roman" w:hAnsi="Times New Roman" w:cs="Times New Roman"/>
          <w:b/>
          <w:spacing w:val="24"/>
          <w:sz w:val="24"/>
          <w:szCs w:val="24"/>
          <w:lang w:eastAsia="el-GR"/>
        </w:rPr>
        <w:t xml:space="preserve"> </w:t>
      </w:r>
      <w:r w:rsidR="00C67FCF" w:rsidRPr="00C81BB2">
        <w:rPr>
          <w:rFonts w:ascii="Times New Roman" w:eastAsia="Times New Roman" w:hAnsi="Times New Roman" w:cs="Times New Roman"/>
          <w:b/>
          <w:spacing w:val="24"/>
          <w:sz w:val="24"/>
          <w:szCs w:val="24"/>
          <w:lang w:eastAsia="el-GR"/>
        </w:rPr>
        <w:tab/>
      </w:r>
      <w:r w:rsidR="00C67FCF" w:rsidRPr="00C81BB2">
        <w:rPr>
          <w:rFonts w:ascii="Times New Roman" w:eastAsia="Times New Roman" w:hAnsi="Times New Roman" w:cs="Times New Roman"/>
          <w:b/>
          <w:spacing w:val="24"/>
          <w:sz w:val="24"/>
          <w:szCs w:val="24"/>
          <w:lang w:eastAsia="el-GR"/>
        </w:rPr>
        <w:tab/>
      </w:r>
      <w:r w:rsidR="00C67FCF" w:rsidRPr="00C81BB2">
        <w:rPr>
          <w:rFonts w:ascii="Times New Roman" w:eastAsia="Times New Roman" w:hAnsi="Times New Roman" w:cs="Times New Roman"/>
          <w:b/>
          <w:spacing w:val="24"/>
          <w:sz w:val="24"/>
          <w:szCs w:val="24"/>
          <w:lang w:eastAsia="el-GR"/>
        </w:rPr>
        <w:tab/>
      </w:r>
      <w:r w:rsidR="00C67FCF" w:rsidRPr="00C81BB2">
        <w:rPr>
          <w:rFonts w:ascii="Times New Roman" w:eastAsia="Times New Roman" w:hAnsi="Times New Roman" w:cs="Times New Roman"/>
          <w:b/>
          <w:spacing w:val="24"/>
          <w:sz w:val="24"/>
          <w:szCs w:val="24"/>
          <w:lang w:eastAsia="el-GR"/>
        </w:rPr>
        <w:tab/>
      </w:r>
      <w:r w:rsidR="00B259AD" w:rsidRPr="00C81BB2">
        <w:rPr>
          <w:rFonts w:ascii="Times New Roman" w:eastAsia="Times New Roman" w:hAnsi="Times New Roman" w:cs="Times New Roman"/>
          <w:b/>
          <w:spacing w:val="24"/>
          <w:sz w:val="24"/>
          <w:szCs w:val="24"/>
          <w:lang w:eastAsia="el-GR"/>
        </w:rPr>
        <w:t xml:space="preserve"> </w:t>
      </w:r>
      <w:proofErr w:type="spellStart"/>
      <w:r w:rsidR="00C67FCF" w:rsidRPr="00C81BB2">
        <w:rPr>
          <w:rFonts w:ascii="Times New Roman" w:eastAsia="Times New Roman" w:hAnsi="Times New Roman" w:cs="Times New Roman"/>
          <w:sz w:val="24"/>
          <w:szCs w:val="24"/>
          <w:lang w:eastAsia="el-GR"/>
        </w:rPr>
        <w:t>Αρ</w:t>
      </w:r>
      <w:proofErr w:type="spellEnd"/>
      <w:r w:rsidR="00C67FCF" w:rsidRPr="00C81BB2">
        <w:rPr>
          <w:rFonts w:ascii="Times New Roman" w:eastAsia="Times New Roman" w:hAnsi="Times New Roman" w:cs="Times New Roman"/>
          <w:sz w:val="24"/>
          <w:szCs w:val="24"/>
          <w:lang w:eastAsia="el-GR"/>
        </w:rPr>
        <w:t>. Πρωτ. :</w:t>
      </w:r>
      <w:r w:rsidR="00457EC0" w:rsidRPr="00C81BB2">
        <w:rPr>
          <w:rFonts w:ascii="Times New Roman" w:eastAsia="Times New Roman" w:hAnsi="Times New Roman" w:cs="Times New Roman"/>
          <w:sz w:val="24"/>
          <w:szCs w:val="24"/>
          <w:lang w:eastAsia="el-GR"/>
        </w:rPr>
        <w:t xml:space="preserve"> </w:t>
      </w:r>
      <w:r w:rsidR="00443AE5" w:rsidRPr="00443AE5">
        <w:rPr>
          <w:rFonts w:ascii="Times New Roman" w:eastAsia="Times New Roman" w:hAnsi="Times New Roman" w:cs="Times New Roman"/>
          <w:sz w:val="24"/>
          <w:szCs w:val="24"/>
          <w:lang w:eastAsia="el-GR"/>
        </w:rPr>
        <w:t>2713</w:t>
      </w:r>
    </w:p>
    <w:p w14:paraId="4B5A35BC" w14:textId="77777777" w:rsidR="00C67FCF" w:rsidRPr="00C81BB2" w:rsidRDefault="00DA1A8C" w:rsidP="00C81BB2">
      <w:pPr>
        <w:spacing w:after="0"/>
        <w:jc w:val="both"/>
        <w:rPr>
          <w:rFonts w:ascii="Times New Roman" w:eastAsia="Times New Roman" w:hAnsi="Times New Roman" w:cs="Times New Roman"/>
          <w:spacing w:val="24"/>
          <w:sz w:val="24"/>
          <w:szCs w:val="24"/>
          <w:lang w:eastAsia="el-GR"/>
        </w:rPr>
      </w:pPr>
      <w:r w:rsidRPr="00C81BB2">
        <w:rPr>
          <w:rFonts w:ascii="Times New Roman" w:eastAsia="Times New Roman" w:hAnsi="Times New Roman" w:cs="Times New Roman"/>
          <w:spacing w:val="24"/>
          <w:sz w:val="24"/>
          <w:szCs w:val="24"/>
          <w:lang w:eastAsia="el-GR"/>
        </w:rPr>
        <w:t xml:space="preserve">                                      </w:t>
      </w:r>
      <w:r w:rsidR="00C67FCF" w:rsidRPr="00C81BB2">
        <w:rPr>
          <w:rFonts w:ascii="Times New Roman" w:eastAsia="Times New Roman" w:hAnsi="Times New Roman" w:cs="Times New Roman"/>
          <w:spacing w:val="24"/>
          <w:sz w:val="24"/>
          <w:szCs w:val="24"/>
          <w:lang w:eastAsia="el-GR"/>
        </w:rPr>
        <w:t xml:space="preserve">                                     </w:t>
      </w:r>
      <w:r w:rsidRPr="00C81BB2">
        <w:rPr>
          <w:rFonts w:ascii="Times New Roman" w:eastAsia="Times New Roman" w:hAnsi="Times New Roman" w:cs="Times New Roman"/>
          <w:spacing w:val="24"/>
          <w:sz w:val="24"/>
          <w:szCs w:val="24"/>
          <w:lang w:eastAsia="el-GR"/>
        </w:rPr>
        <w:t xml:space="preserve"> </w:t>
      </w:r>
    </w:p>
    <w:p w14:paraId="5ECC56CB" w14:textId="77777777" w:rsidR="00C67FCF" w:rsidRPr="00C81BB2" w:rsidRDefault="00C67FCF" w:rsidP="00C81BB2">
      <w:pPr>
        <w:spacing w:after="0"/>
        <w:jc w:val="both"/>
        <w:rPr>
          <w:rFonts w:ascii="Times New Roman" w:eastAsia="Times New Roman" w:hAnsi="Times New Roman" w:cs="Times New Roman"/>
          <w:sz w:val="24"/>
          <w:szCs w:val="24"/>
          <w:lang w:eastAsia="el-GR"/>
        </w:rPr>
      </w:pPr>
      <w:r w:rsidRPr="00C81BB2">
        <w:rPr>
          <w:rFonts w:ascii="Times New Roman" w:hAnsi="Times New Roman" w:cs="Times New Roman"/>
          <w:b/>
          <w:sz w:val="24"/>
          <w:szCs w:val="24"/>
        </w:rPr>
        <w:t xml:space="preserve">ΑΥΤΟΤΕΛΕΣ ΤΜΗΜΑ ΠΑΙΔΕΙΑΣ                                </w:t>
      </w:r>
    </w:p>
    <w:p w14:paraId="602AA05B" w14:textId="77777777" w:rsidR="00C67FCF" w:rsidRPr="00C81BB2" w:rsidRDefault="00C67FCF" w:rsidP="00C81BB2">
      <w:pPr>
        <w:spacing w:after="0"/>
        <w:jc w:val="both"/>
        <w:rPr>
          <w:rFonts w:ascii="Times New Roman" w:hAnsi="Times New Roman" w:cs="Times New Roman"/>
          <w:b/>
          <w:sz w:val="24"/>
          <w:szCs w:val="24"/>
        </w:rPr>
      </w:pPr>
      <w:r w:rsidRPr="00C81BB2">
        <w:rPr>
          <w:rFonts w:ascii="Times New Roman" w:hAnsi="Times New Roman" w:cs="Times New Roman"/>
          <w:b/>
          <w:sz w:val="24"/>
          <w:szCs w:val="24"/>
        </w:rPr>
        <w:t>ΔΙΑ ΒΙΟΥ ΜΑΘΗΣΗΣ</w:t>
      </w:r>
    </w:p>
    <w:p w14:paraId="5E56B180" w14:textId="77777777" w:rsidR="00C67FCF" w:rsidRPr="00C81BB2" w:rsidRDefault="00C67FCF" w:rsidP="00C81BB2">
      <w:pPr>
        <w:spacing w:after="0"/>
        <w:jc w:val="both"/>
        <w:rPr>
          <w:rFonts w:ascii="Times New Roman" w:hAnsi="Times New Roman" w:cs="Times New Roman"/>
          <w:sz w:val="24"/>
          <w:szCs w:val="24"/>
          <w:u w:val="single"/>
        </w:rPr>
      </w:pPr>
      <w:r w:rsidRPr="00C81BB2">
        <w:rPr>
          <w:rFonts w:ascii="Times New Roman" w:hAnsi="Times New Roman" w:cs="Times New Roman"/>
          <w:b/>
          <w:sz w:val="24"/>
          <w:szCs w:val="24"/>
          <w:u w:val="single"/>
        </w:rPr>
        <w:t>ΠΟΛΙΤΙΣΜΟΥ ΚΑΙ ΑΘΛΗΤΙΣΜΟΥ</w:t>
      </w:r>
      <w:r w:rsidRPr="00C81BB2">
        <w:rPr>
          <w:rFonts w:ascii="Times New Roman" w:hAnsi="Times New Roman" w:cs="Times New Roman"/>
          <w:sz w:val="24"/>
          <w:szCs w:val="24"/>
          <w:u w:val="single"/>
        </w:rPr>
        <w:t xml:space="preserve">  </w:t>
      </w:r>
    </w:p>
    <w:p w14:paraId="3EE471AA" w14:textId="77777777" w:rsidR="00DA1A8C" w:rsidRPr="00C81BB2" w:rsidRDefault="00DA1A8C" w:rsidP="00C81BB2">
      <w:pPr>
        <w:spacing w:after="0"/>
        <w:jc w:val="both"/>
        <w:rPr>
          <w:rFonts w:ascii="Times New Roman" w:eastAsia="Times New Roman" w:hAnsi="Times New Roman" w:cs="Times New Roman"/>
          <w:sz w:val="24"/>
          <w:szCs w:val="24"/>
          <w:lang w:eastAsia="el-GR"/>
        </w:rPr>
      </w:pPr>
      <w:r w:rsidRPr="00C81BB2">
        <w:rPr>
          <w:rFonts w:ascii="Times New Roman" w:eastAsia="Times New Roman" w:hAnsi="Times New Roman" w:cs="Times New Roman"/>
          <w:sz w:val="24"/>
          <w:szCs w:val="24"/>
          <w:lang w:eastAsia="el-GR"/>
        </w:rPr>
        <w:t xml:space="preserve">                                                                                                             </w:t>
      </w:r>
    </w:p>
    <w:p w14:paraId="5CE94B64" w14:textId="77777777" w:rsidR="00DA1A8C" w:rsidRPr="00C81BB2" w:rsidRDefault="00DA1A8C" w:rsidP="00C81BB2">
      <w:pPr>
        <w:spacing w:after="0"/>
        <w:jc w:val="both"/>
        <w:rPr>
          <w:rFonts w:ascii="Times New Roman" w:hAnsi="Times New Roman" w:cs="Times New Roman"/>
          <w:b/>
          <w:bCs/>
          <w:sz w:val="24"/>
          <w:szCs w:val="24"/>
        </w:rPr>
      </w:pPr>
    </w:p>
    <w:p w14:paraId="7CFE23DA" w14:textId="77777777" w:rsidR="00B26AA9" w:rsidRPr="00C81BB2" w:rsidRDefault="00DA1A8C" w:rsidP="00C81BB2">
      <w:pPr>
        <w:spacing w:after="0"/>
        <w:jc w:val="both"/>
        <w:rPr>
          <w:rFonts w:ascii="Times New Roman" w:hAnsi="Times New Roman" w:cs="Times New Roman"/>
          <w:b/>
          <w:bCs/>
          <w:sz w:val="24"/>
          <w:szCs w:val="24"/>
        </w:rPr>
      </w:pPr>
      <w:r w:rsidRPr="00C81BB2">
        <w:rPr>
          <w:rFonts w:ascii="Times New Roman" w:hAnsi="Times New Roman" w:cs="Times New Roman"/>
          <w:b/>
          <w:bCs/>
          <w:sz w:val="24"/>
          <w:szCs w:val="24"/>
        </w:rPr>
        <w:t xml:space="preserve">                                                                  </w:t>
      </w:r>
      <w:r w:rsidR="00B26AA9" w:rsidRPr="00C81BB2">
        <w:rPr>
          <w:rFonts w:ascii="Times New Roman" w:hAnsi="Times New Roman" w:cs="Times New Roman"/>
          <w:b/>
          <w:bCs/>
          <w:sz w:val="24"/>
          <w:szCs w:val="24"/>
        </w:rPr>
        <w:t xml:space="preserve">    </w:t>
      </w:r>
      <w:r w:rsidR="003E66BE" w:rsidRPr="00C81BB2">
        <w:rPr>
          <w:rFonts w:ascii="Times New Roman" w:hAnsi="Times New Roman" w:cs="Times New Roman"/>
          <w:b/>
          <w:bCs/>
          <w:sz w:val="24"/>
          <w:szCs w:val="24"/>
        </w:rPr>
        <w:t xml:space="preserve"> </w:t>
      </w:r>
      <w:r w:rsidR="00B26AA9" w:rsidRPr="00C81BB2">
        <w:rPr>
          <w:rFonts w:ascii="Times New Roman" w:hAnsi="Times New Roman" w:cs="Times New Roman"/>
          <w:b/>
          <w:bCs/>
          <w:sz w:val="24"/>
          <w:szCs w:val="24"/>
        </w:rPr>
        <w:t xml:space="preserve">  </w:t>
      </w:r>
    </w:p>
    <w:p w14:paraId="3CB24AF2" w14:textId="23761F37" w:rsidR="002309BA" w:rsidRPr="00C81BB2" w:rsidRDefault="00844E98" w:rsidP="00C81BB2">
      <w:pPr>
        <w:spacing w:after="0"/>
        <w:jc w:val="center"/>
        <w:rPr>
          <w:rFonts w:ascii="Times New Roman" w:hAnsi="Times New Roman" w:cs="Times New Roman"/>
          <w:sz w:val="24"/>
          <w:szCs w:val="24"/>
        </w:rPr>
      </w:pPr>
      <w:r w:rsidRPr="00C81BB2">
        <w:rPr>
          <w:rFonts w:ascii="Times New Roman" w:hAnsi="Times New Roman" w:cs="Times New Roman"/>
          <w:b/>
          <w:bCs/>
          <w:sz w:val="24"/>
          <w:szCs w:val="24"/>
          <w:u w:val="single"/>
        </w:rPr>
        <w:t xml:space="preserve">ΕΠΑΝΑΛΗΨΗ </w:t>
      </w:r>
      <w:r w:rsidR="008B1B45" w:rsidRPr="008B1B45">
        <w:rPr>
          <w:rFonts w:ascii="Times New Roman" w:hAnsi="Times New Roman" w:cs="Times New Roman"/>
          <w:b/>
          <w:bCs/>
          <w:sz w:val="24"/>
          <w:szCs w:val="24"/>
          <w:u w:val="single"/>
        </w:rPr>
        <w:t xml:space="preserve"> </w:t>
      </w:r>
      <w:r w:rsidRPr="00C81BB2">
        <w:rPr>
          <w:rFonts w:ascii="Times New Roman" w:hAnsi="Times New Roman" w:cs="Times New Roman"/>
          <w:b/>
          <w:bCs/>
          <w:sz w:val="24"/>
          <w:szCs w:val="24"/>
          <w:u w:val="single"/>
        </w:rPr>
        <w:t xml:space="preserve"> </w:t>
      </w:r>
      <w:r w:rsidR="008B1B45">
        <w:rPr>
          <w:rFonts w:ascii="Times New Roman" w:hAnsi="Times New Roman" w:cs="Times New Roman"/>
          <w:b/>
          <w:bCs/>
          <w:sz w:val="24"/>
          <w:szCs w:val="24"/>
          <w:u w:val="single"/>
        </w:rPr>
        <w:t>ΕΠΑΝΑ</w:t>
      </w:r>
      <w:r w:rsidR="002309BA" w:rsidRPr="00C81BB2">
        <w:rPr>
          <w:rFonts w:ascii="Times New Roman" w:hAnsi="Times New Roman" w:cs="Times New Roman"/>
          <w:b/>
          <w:bCs/>
          <w:sz w:val="24"/>
          <w:szCs w:val="24"/>
          <w:u w:val="single"/>
        </w:rPr>
        <w:t>Δ Ι Α Κ Η Ρ Υ Ξ Η</w:t>
      </w:r>
      <w:r w:rsidRPr="00C81BB2">
        <w:rPr>
          <w:rFonts w:ascii="Times New Roman" w:hAnsi="Times New Roman" w:cs="Times New Roman"/>
          <w:b/>
          <w:bCs/>
          <w:sz w:val="24"/>
          <w:szCs w:val="24"/>
          <w:u w:val="single"/>
        </w:rPr>
        <w:t>Σ</w:t>
      </w:r>
      <w:r w:rsidR="002309BA" w:rsidRPr="00C81BB2">
        <w:rPr>
          <w:rFonts w:ascii="Times New Roman" w:hAnsi="Times New Roman" w:cs="Times New Roman"/>
          <w:b/>
          <w:bCs/>
          <w:sz w:val="24"/>
          <w:szCs w:val="24"/>
          <w:u w:val="single"/>
        </w:rPr>
        <w:t>    Δ Η Μ Ο Π Ρ Α Σ Ι Α Σ</w:t>
      </w:r>
    </w:p>
    <w:p w14:paraId="1EF1FD5C" w14:textId="77777777" w:rsidR="00B26AA9" w:rsidRPr="00C81BB2" w:rsidRDefault="002309BA" w:rsidP="00C81BB2">
      <w:pPr>
        <w:spacing w:after="0"/>
        <w:jc w:val="center"/>
        <w:rPr>
          <w:rFonts w:ascii="Times New Roman" w:hAnsi="Times New Roman" w:cs="Times New Roman"/>
          <w:b/>
          <w:bCs/>
          <w:sz w:val="24"/>
          <w:szCs w:val="24"/>
          <w:u w:val="single"/>
        </w:rPr>
      </w:pPr>
      <w:r w:rsidRPr="00C81BB2">
        <w:rPr>
          <w:rFonts w:ascii="Times New Roman" w:hAnsi="Times New Roman" w:cs="Times New Roman"/>
          <w:b/>
          <w:bCs/>
          <w:sz w:val="24"/>
          <w:szCs w:val="24"/>
          <w:u w:val="single"/>
        </w:rPr>
        <w:t xml:space="preserve"> ΑΓΟΡΑ</w:t>
      </w:r>
      <w:r w:rsidR="00844E98" w:rsidRPr="00C81BB2">
        <w:rPr>
          <w:rFonts w:ascii="Times New Roman" w:hAnsi="Times New Roman" w:cs="Times New Roman"/>
          <w:b/>
          <w:bCs/>
          <w:sz w:val="24"/>
          <w:szCs w:val="24"/>
          <w:u w:val="single"/>
        </w:rPr>
        <w:t xml:space="preserve">Σ </w:t>
      </w:r>
      <w:r w:rsidRPr="00C81BB2">
        <w:rPr>
          <w:rFonts w:ascii="Times New Roman" w:hAnsi="Times New Roman" w:cs="Times New Roman"/>
          <w:b/>
          <w:bCs/>
          <w:sz w:val="24"/>
          <w:szCs w:val="24"/>
          <w:u w:val="single"/>
        </w:rPr>
        <w:t xml:space="preserve"> ΑΚΙΝΗΤΟΥ</w:t>
      </w:r>
    </w:p>
    <w:p w14:paraId="449164EC" w14:textId="77777777" w:rsidR="002309BA" w:rsidRPr="00C81BB2" w:rsidRDefault="002309BA" w:rsidP="00C81BB2">
      <w:pPr>
        <w:spacing w:after="0"/>
        <w:jc w:val="center"/>
        <w:rPr>
          <w:rFonts w:ascii="Times New Roman" w:hAnsi="Times New Roman" w:cs="Times New Roman"/>
          <w:sz w:val="24"/>
          <w:szCs w:val="24"/>
        </w:rPr>
      </w:pPr>
      <w:r w:rsidRPr="00C81BB2">
        <w:rPr>
          <w:rFonts w:ascii="Times New Roman" w:hAnsi="Times New Roman" w:cs="Times New Roman"/>
          <w:b/>
          <w:bCs/>
          <w:sz w:val="24"/>
          <w:szCs w:val="24"/>
          <w:u w:val="single"/>
        </w:rPr>
        <w:t xml:space="preserve">(για </w:t>
      </w:r>
      <w:r w:rsidR="00B26AA9" w:rsidRPr="00C81BB2">
        <w:rPr>
          <w:rFonts w:ascii="Times New Roman" w:hAnsi="Times New Roman" w:cs="Times New Roman"/>
          <w:b/>
          <w:bCs/>
          <w:sz w:val="24"/>
          <w:szCs w:val="24"/>
          <w:u w:val="single"/>
        </w:rPr>
        <w:t>κατασκευή Κλειστού Γυμναστηρίου</w:t>
      </w:r>
      <w:r w:rsidRPr="00C81BB2">
        <w:rPr>
          <w:rFonts w:ascii="Times New Roman" w:hAnsi="Times New Roman" w:cs="Times New Roman"/>
          <w:b/>
          <w:bCs/>
          <w:sz w:val="24"/>
          <w:szCs w:val="24"/>
          <w:u w:val="single"/>
        </w:rPr>
        <w:t>)</w:t>
      </w:r>
    </w:p>
    <w:p w14:paraId="18D99BE9" w14:textId="77777777" w:rsidR="002309BA" w:rsidRPr="00C81BB2" w:rsidRDefault="002309BA" w:rsidP="00C81BB2">
      <w:pPr>
        <w:spacing w:after="0"/>
        <w:jc w:val="both"/>
        <w:rPr>
          <w:rFonts w:ascii="Times New Roman" w:hAnsi="Times New Roman" w:cs="Times New Roman"/>
          <w:b/>
          <w:bCs/>
          <w:sz w:val="24"/>
          <w:szCs w:val="24"/>
        </w:rPr>
      </w:pPr>
    </w:p>
    <w:p w14:paraId="6F3EFBE1" w14:textId="3B6656A5" w:rsidR="002309BA" w:rsidRPr="00C81BB2" w:rsidRDefault="002309BA"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 xml:space="preserve">Ο ΔΗΜΑΡΧΟΣ </w:t>
      </w:r>
      <w:r w:rsidR="00B26AA9" w:rsidRPr="00C81BB2">
        <w:rPr>
          <w:rFonts w:ascii="Times New Roman" w:hAnsi="Times New Roman" w:cs="Times New Roman"/>
          <w:b/>
          <w:bCs/>
          <w:sz w:val="24"/>
          <w:szCs w:val="24"/>
        </w:rPr>
        <w:t>ΚΑΛΥΜΝΙΩΝ</w:t>
      </w:r>
    </w:p>
    <w:p w14:paraId="5E51D674" w14:textId="77777777" w:rsidR="00731E5B" w:rsidRPr="00C81BB2" w:rsidRDefault="00731E5B" w:rsidP="00C81BB2">
      <w:pPr>
        <w:spacing w:after="0"/>
        <w:jc w:val="both"/>
        <w:rPr>
          <w:rFonts w:ascii="Times New Roman" w:hAnsi="Times New Roman" w:cs="Times New Roman"/>
          <w:sz w:val="24"/>
          <w:szCs w:val="24"/>
        </w:rPr>
      </w:pPr>
    </w:p>
    <w:p w14:paraId="049D19C1" w14:textId="77777777" w:rsidR="008A34F1" w:rsidRPr="00C81BB2" w:rsidRDefault="002309BA" w:rsidP="00C81BB2">
      <w:pPr>
        <w:spacing w:after="0"/>
        <w:jc w:val="center"/>
        <w:rPr>
          <w:rFonts w:ascii="Times New Roman" w:hAnsi="Times New Roman" w:cs="Times New Roman"/>
          <w:sz w:val="24"/>
          <w:szCs w:val="24"/>
        </w:rPr>
      </w:pPr>
      <w:r w:rsidRPr="00C81BB2">
        <w:rPr>
          <w:rFonts w:ascii="Times New Roman" w:hAnsi="Times New Roman" w:cs="Times New Roman"/>
          <w:sz w:val="24"/>
          <w:szCs w:val="24"/>
        </w:rPr>
        <w:t>Έχοντας υπόψη:</w:t>
      </w:r>
    </w:p>
    <w:p w14:paraId="19F1AD06" w14:textId="42893052" w:rsidR="002309BA"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2309BA" w:rsidRPr="00C81BB2">
        <w:rPr>
          <w:rFonts w:ascii="Times New Roman" w:hAnsi="Times New Roman" w:cs="Times New Roman"/>
          <w:sz w:val="24"/>
          <w:szCs w:val="24"/>
        </w:rPr>
        <w:t>ο Π.Δ. 270/81</w:t>
      </w:r>
      <w:r w:rsidR="002309BA" w:rsidRPr="00C81BB2">
        <w:rPr>
          <w:rFonts w:ascii="Times New Roman" w:hAnsi="Times New Roman" w:cs="Times New Roman"/>
          <w:b/>
          <w:bCs/>
          <w:sz w:val="24"/>
          <w:szCs w:val="24"/>
        </w:rPr>
        <w:t xml:space="preserve"> </w:t>
      </w:r>
      <w:r w:rsidR="002309BA" w:rsidRPr="00C81BB2">
        <w:rPr>
          <w:rFonts w:ascii="Times New Roman" w:hAnsi="Times New Roman" w:cs="Times New Roman"/>
          <w:bCs/>
          <w:sz w:val="24"/>
          <w:szCs w:val="24"/>
        </w:rPr>
        <w:t xml:space="preserve">(ΦΕΚ 77/Α’/30.3.1981) περί καθορισμού των οργάνων, της διαδικασίας και των όρων διενεργείας δημοπρασιών δι’ </w:t>
      </w:r>
      <w:r w:rsidR="00374A8E" w:rsidRPr="00C81BB2">
        <w:rPr>
          <w:rFonts w:ascii="Times New Roman" w:hAnsi="Times New Roman" w:cs="Times New Roman"/>
          <w:bCs/>
          <w:sz w:val="24"/>
          <w:szCs w:val="24"/>
        </w:rPr>
        <w:t>εκποίησ</w:t>
      </w:r>
      <w:r w:rsidR="00374A8E">
        <w:rPr>
          <w:rFonts w:ascii="Times New Roman" w:hAnsi="Times New Roman" w:cs="Times New Roman"/>
          <w:bCs/>
          <w:sz w:val="24"/>
          <w:szCs w:val="24"/>
        </w:rPr>
        <w:t>η</w:t>
      </w:r>
      <w:r w:rsidR="002309BA" w:rsidRPr="00C81BB2">
        <w:rPr>
          <w:rFonts w:ascii="Times New Roman" w:hAnsi="Times New Roman" w:cs="Times New Roman"/>
          <w:bCs/>
          <w:sz w:val="24"/>
          <w:szCs w:val="24"/>
        </w:rPr>
        <w:t xml:space="preserve"> ή </w:t>
      </w:r>
      <w:r w:rsidR="00374A8E" w:rsidRPr="00C81BB2">
        <w:rPr>
          <w:rFonts w:ascii="Times New Roman" w:hAnsi="Times New Roman" w:cs="Times New Roman"/>
          <w:bCs/>
          <w:sz w:val="24"/>
          <w:szCs w:val="24"/>
        </w:rPr>
        <w:t>εκμίσθωσ</w:t>
      </w:r>
      <w:r w:rsidR="00374A8E">
        <w:rPr>
          <w:rFonts w:ascii="Times New Roman" w:hAnsi="Times New Roman" w:cs="Times New Roman"/>
          <w:bCs/>
          <w:sz w:val="24"/>
          <w:szCs w:val="24"/>
        </w:rPr>
        <w:t>η</w:t>
      </w:r>
      <w:r w:rsidR="002309BA" w:rsidRPr="00C81BB2">
        <w:rPr>
          <w:rFonts w:ascii="Times New Roman" w:hAnsi="Times New Roman" w:cs="Times New Roman"/>
          <w:bCs/>
          <w:sz w:val="24"/>
          <w:szCs w:val="24"/>
        </w:rPr>
        <w:t xml:space="preserve"> πραγμάτων των Δήμων και Κοινοτήτων.</w:t>
      </w:r>
    </w:p>
    <w:p w14:paraId="67878396" w14:textId="77777777" w:rsidR="002309BA"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2309BA" w:rsidRPr="00C81BB2">
        <w:rPr>
          <w:rFonts w:ascii="Times New Roman" w:hAnsi="Times New Roman" w:cs="Times New Roman"/>
          <w:sz w:val="24"/>
          <w:szCs w:val="24"/>
        </w:rPr>
        <w:t>ο N. 3463/06 (ΦΕΚ 114/Α’/8.06.2006′) Δημοτικός &amp; Κοινοτικός Κώδικας.</w:t>
      </w:r>
    </w:p>
    <w:p w14:paraId="54D00B79" w14:textId="77777777" w:rsidR="002309BA"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2309BA" w:rsidRPr="00C81BB2">
        <w:rPr>
          <w:rFonts w:ascii="Times New Roman" w:hAnsi="Times New Roman" w:cs="Times New Roman"/>
          <w:sz w:val="24"/>
          <w:szCs w:val="24"/>
        </w:rPr>
        <w:t>ο N.3852/10 (ΦΕΚ 87/Α’/7.06.2010′) Νέα Αρχιτεκτονική της Αυτοδιοίκησης και της Αποκεντρωμένης Διοίκησης – Πρόγραμμα Καλλικράτης.</w:t>
      </w:r>
    </w:p>
    <w:p w14:paraId="4C551612" w14:textId="77777777" w:rsidR="008A34F1" w:rsidRPr="00C81BB2" w:rsidRDefault="008A34F1" w:rsidP="00C81BB2">
      <w:pPr>
        <w:numPr>
          <w:ilvl w:val="0"/>
          <w:numId w:val="7"/>
        </w:numPr>
        <w:spacing w:after="0"/>
        <w:jc w:val="both"/>
        <w:rPr>
          <w:rFonts w:ascii="Times New Roman" w:hAnsi="Times New Roman" w:cs="Times New Roman"/>
          <w:sz w:val="24"/>
          <w:szCs w:val="24"/>
          <w:lang w:eastAsia="el-GR"/>
        </w:rPr>
      </w:pPr>
      <w:r w:rsidRPr="00C81BB2">
        <w:rPr>
          <w:rFonts w:ascii="Times New Roman" w:hAnsi="Times New Roman" w:cs="Times New Roman"/>
          <w:sz w:val="24"/>
          <w:szCs w:val="24"/>
          <w:lang w:eastAsia="el-GR"/>
        </w:rPr>
        <w:t>Τον Ο.Ε.Υ. του Δήμου Καλυμνίων , ΦΕΚ 293/10-2-2014.</w:t>
      </w:r>
    </w:p>
    <w:p w14:paraId="773C86B4" w14:textId="473F4E14" w:rsidR="001208E4" w:rsidRPr="00C81BB2" w:rsidRDefault="001208E4" w:rsidP="00C81BB2">
      <w:pPr>
        <w:numPr>
          <w:ilvl w:val="0"/>
          <w:numId w:val="7"/>
        </w:numPr>
        <w:spacing w:after="0"/>
        <w:jc w:val="both"/>
        <w:rPr>
          <w:rFonts w:ascii="Times New Roman" w:hAnsi="Times New Roman" w:cs="Times New Roman"/>
          <w:sz w:val="24"/>
          <w:szCs w:val="24"/>
          <w:lang w:eastAsia="el-GR"/>
        </w:rPr>
      </w:pPr>
      <w:r w:rsidRPr="00C81BB2">
        <w:rPr>
          <w:rFonts w:ascii="Times New Roman" w:hAnsi="Times New Roman" w:cs="Times New Roman"/>
          <w:sz w:val="24"/>
          <w:szCs w:val="24"/>
          <w:lang w:eastAsia="el-GR"/>
        </w:rPr>
        <w:t>Την υπ΄αριθμ.</w:t>
      </w:r>
      <w:r w:rsidR="005F426A">
        <w:rPr>
          <w:rFonts w:ascii="Times New Roman" w:hAnsi="Times New Roman" w:cs="Times New Roman"/>
          <w:sz w:val="24"/>
          <w:szCs w:val="24"/>
          <w:lang w:eastAsia="el-GR"/>
        </w:rPr>
        <w:t xml:space="preserve"> 161/2021</w:t>
      </w:r>
      <w:r w:rsidRPr="00C81BB2">
        <w:rPr>
          <w:rFonts w:ascii="Times New Roman" w:hAnsi="Times New Roman" w:cs="Times New Roman"/>
          <w:sz w:val="24"/>
          <w:szCs w:val="24"/>
          <w:lang w:eastAsia="el-GR"/>
        </w:rPr>
        <w:t xml:space="preserve"> Απόφαση Δημάρχου περί ορισμού Αντιδημάρχων και μεταβίβασης αρμοδιοτήτων.</w:t>
      </w:r>
    </w:p>
    <w:p w14:paraId="6808A33F" w14:textId="05673278" w:rsidR="002309BA"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2309BA" w:rsidRPr="00C81BB2">
        <w:rPr>
          <w:rFonts w:ascii="Times New Roman" w:hAnsi="Times New Roman" w:cs="Times New Roman"/>
          <w:sz w:val="24"/>
          <w:szCs w:val="24"/>
        </w:rPr>
        <w:t>ην αριθμ.</w:t>
      </w:r>
      <w:r w:rsidR="00721741" w:rsidRPr="00721741">
        <w:rPr>
          <w:rFonts w:ascii="Times New Roman" w:hAnsi="Times New Roman" w:cs="Times New Roman"/>
          <w:sz w:val="24"/>
          <w:szCs w:val="24"/>
        </w:rPr>
        <w:t xml:space="preserve"> </w:t>
      </w:r>
      <w:r w:rsidR="00EC1048" w:rsidRPr="00C81BB2">
        <w:rPr>
          <w:rFonts w:ascii="Times New Roman" w:hAnsi="Times New Roman" w:cs="Times New Roman"/>
          <w:sz w:val="24"/>
          <w:szCs w:val="24"/>
        </w:rPr>
        <w:t>25</w:t>
      </w:r>
      <w:r w:rsidR="002309BA" w:rsidRPr="00C81BB2">
        <w:rPr>
          <w:rFonts w:ascii="Times New Roman" w:hAnsi="Times New Roman" w:cs="Times New Roman"/>
          <w:sz w:val="24"/>
          <w:szCs w:val="24"/>
        </w:rPr>
        <w:t>/20</w:t>
      </w:r>
      <w:r w:rsidR="00B26AA9" w:rsidRPr="00C81BB2">
        <w:rPr>
          <w:rFonts w:ascii="Times New Roman" w:hAnsi="Times New Roman" w:cs="Times New Roman"/>
          <w:sz w:val="24"/>
          <w:szCs w:val="24"/>
        </w:rPr>
        <w:t>21</w:t>
      </w:r>
      <w:r w:rsidR="002309BA" w:rsidRPr="00C81BB2">
        <w:rPr>
          <w:rFonts w:ascii="Times New Roman" w:hAnsi="Times New Roman" w:cs="Times New Roman"/>
          <w:sz w:val="24"/>
          <w:szCs w:val="24"/>
        </w:rPr>
        <w:t xml:space="preserve"> απόφαση του Δημοτικού Συμβουλίου Δήμου </w:t>
      </w:r>
      <w:r w:rsidR="00B26AA9" w:rsidRPr="00C81BB2">
        <w:rPr>
          <w:rFonts w:ascii="Times New Roman" w:hAnsi="Times New Roman" w:cs="Times New Roman"/>
          <w:sz w:val="24"/>
          <w:szCs w:val="24"/>
        </w:rPr>
        <w:t>Καλυμνίων</w:t>
      </w:r>
      <w:r w:rsidR="002309BA" w:rsidRPr="00C81BB2">
        <w:rPr>
          <w:rFonts w:ascii="Times New Roman" w:hAnsi="Times New Roman" w:cs="Times New Roman"/>
          <w:sz w:val="24"/>
          <w:szCs w:val="24"/>
        </w:rPr>
        <w:t>, περί της αναγκ</w:t>
      </w:r>
      <w:r w:rsidR="00B26AA9" w:rsidRPr="00C81BB2">
        <w:rPr>
          <w:rFonts w:ascii="Times New Roman" w:hAnsi="Times New Roman" w:cs="Times New Roman"/>
          <w:sz w:val="24"/>
          <w:szCs w:val="24"/>
        </w:rPr>
        <w:t>αιότητας αγοράς ακινήτου για την κατασκευή Κλειστού Γυμναστηρίου</w:t>
      </w:r>
    </w:p>
    <w:p w14:paraId="2E6B8B78" w14:textId="419140B7" w:rsidR="002309BA"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2309BA" w:rsidRPr="00C81BB2">
        <w:rPr>
          <w:rFonts w:ascii="Times New Roman" w:hAnsi="Times New Roman" w:cs="Times New Roman"/>
          <w:sz w:val="24"/>
          <w:szCs w:val="24"/>
        </w:rPr>
        <w:t xml:space="preserve">ην αριθμ. </w:t>
      </w:r>
      <w:r w:rsidR="005F426A">
        <w:rPr>
          <w:rFonts w:ascii="Times New Roman" w:hAnsi="Times New Roman" w:cs="Times New Roman"/>
          <w:sz w:val="24"/>
          <w:szCs w:val="24"/>
        </w:rPr>
        <w:t>114/2021</w:t>
      </w:r>
      <w:r w:rsidR="002309BA" w:rsidRPr="00C81BB2">
        <w:rPr>
          <w:rFonts w:ascii="Times New Roman" w:hAnsi="Times New Roman" w:cs="Times New Roman"/>
          <w:sz w:val="24"/>
          <w:szCs w:val="24"/>
        </w:rPr>
        <w:t xml:space="preserve"> απόφαση του Δημοτικού Συμβουλίου Δήμου </w:t>
      </w:r>
      <w:r w:rsidR="006D54FF" w:rsidRPr="00C81BB2">
        <w:rPr>
          <w:rFonts w:ascii="Times New Roman" w:hAnsi="Times New Roman" w:cs="Times New Roman"/>
          <w:sz w:val="24"/>
          <w:szCs w:val="24"/>
        </w:rPr>
        <w:t>Καλυμνίων</w:t>
      </w:r>
      <w:r w:rsidR="00EC1048" w:rsidRPr="00C81BB2">
        <w:rPr>
          <w:rFonts w:ascii="Times New Roman" w:hAnsi="Times New Roman" w:cs="Times New Roman"/>
          <w:sz w:val="24"/>
          <w:szCs w:val="24"/>
        </w:rPr>
        <w:t xml:space="preserve"> </w:t>
      </w:r>
      <w:r w:rsidR="002309BA" w:rsidRPr="00C81BB2">
        <w:rPr>
          <w:rFonts w:ascii="Times New Roman" w:hAnsi="Times New Roman" w:cs="Times New Roman"/>
          <w:sz w:val="24"/>
          <w:szCs w:val="24"/>
        </w:rPr>
        <w:t>περί του ορισμού για το έτος 20</w:t>
      </w:r>
      <w:r w:rsidR="006D54FF" w:rsidRPr="00C81BB2">
        <w:rPr>
          <w:rFonts w:ascii="Times New Roman" w:hAnsi="Times New Roman" w:cs="Times New Roman"/>
          <w:sz w:val="24"/>
          <w:szCs w:val="24"/>
        </w:rPr>
        <w:t>2</w:t>
      </w:r>
      <w:r w:rsidR="005F426A">
        <w:rPr>
          <w:rFonts w:ascii="Times New Roman" w:hAnsi="Times New Roman" w:cs="Times New Roman"/>
          <w:sz w:val="24"/>
          <w:szCs w:val="24"/>
        </w:rPr>
        <w:t>2</w:t>
      </w:r>
      <w:r w:rsidR="002309BA" w:rsidRPr="00C81BB2">
        <w:rPr>
          <w:rFonts w:ascii="Times New Roman" w:hAnsi="Times New Roman" w:cs="Times New Roman"/>
          <w:sz w:val="24"/>
          <w:szCs w:val="24"/>
        </w:rPr>
        <w:t xml:space="preserve">, δύο (2) δημοτικών συμβούλων μετά των αναπληρωτών τους στην επιτροπή του </w:t>
      </w:r>
      <w:r w:rsidR="00782E6D" w:rsidRPr="00C81BB2">
        <w:rPr>
          <w:rFonts w:ascii="Times New Roman" w:hAnsi="Times New Roman" w:cs="Times New Roman"/>
          <w:sz w:val="24"/>
          <w:szCs w:val="24"/>
        </w:rPr>
        <w:t>άρθρου</w:t>
      </w:r>
      <w:r w:rsidR="002309BA" w:rsidRPr="00C81BB2">
        <w:rPr>
          <w:rFonts w:ascii="Times New Roman" w:hAnsi="Times New Roman" w:cs="Times New Roman"/>
          <w:sz w:val="24"/>
          <w:szCs w:val="24"/>
        </w:rPr>
        <w:t xml:space="preserve"> 1 «Όργανα διενέργειας δημοπρασιών» του Π.Δ. 270/81.</w:t>
      </w:r>
    </w:p>
    <w:p w14:paraId="6ED23D6D" w14:textId="1853D2D9" w:rsidR="001208E4" w:rsidRPr="00C81BB2" w:rsidRDefault="008A34F1"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w:t>
      </w:r>
      <w:r w:rsidR="00C47751" w:rsidRPr="00C81BB2">
        <w:rPr>
          <w:rFonts w:ascii="Times New Roman" w:hAnsi="Times New Roman" w:cs="Times New Roman"/>
          <w:sz w:val="24"/>
          <w:szCs w:val="24"/>
        </w:rPr>
        <w:t>ην αριθμ</w:t>
      </w:r>
      <w:r w:rsidR="005F426A">
        <w:rPr>
          <w:rFonts w:ascii="Times New Roman" w:hAnsi="Times New Roman" w:cs="Times New Roman"/>
          <w:sz w:val="24"/>
          <w:szCs w:val="24"/>
        </w:rPr>
        <w:t>. 113/2021</w:t>
      </w:r>
      <w:r w:rsidR="00C47751" w:rsidRPr="00C81BB2">
        <w:rPr>
          <w:rFonts w:ascii="Times New Roman" w:hAnsi="Times New Roman" w:cs="Times New Roman"/>
          <w:sz w:val="24"/>
          <w:szCs w:val="24"/>
        </w:rPr>
        <w:t xml:space="preserve"> απόφαση του Δημοτικού Συμβουλίου Δήμου Καλυμνίων &amp;</w:t>
      </w:r>
      <w:r w:rsidR="00782E6D" w:rsidRPr="00C81BB2">
        <w:rPr>
          <w:rFonts w:ascii="Times New Roman" w:hAnsi="Times New Roman" w:cs="Times New Roman"/>
          <w:sz w:val="24"/>
          <w:szCs w:val="24"/>
        </w:rPr>
        <w:t xml:space="preserve"> τ</w:t>
      </w:r>
      <w:r w:rsidR="002309BA" w:rsidRPr="00C81BB2">
        <w:rPr>
          <w:rFonts w:ascii="Times New Roman" w:hAnsi="Times New Roman" w:cs="Times New Roman"/>
          <w:sz w:val="24"/>
          <w:szCs w:val="24"/>
        </w:rPr>
        <w:t>ην αριθμ.</w:t>
      </w:r>
      <w:r w:rsidR="00EC1048" w:rsidRPr="00C81BB2">
        <w:rPr>
          <w:rFonts w:ascii="Times New Roman" w:hAnsi="Times New Roman" w:cs="Times New Roman"/>
          <w:sz w:val="24"/>
          <w:szCs w:val="24"/>
        </w:rPr>
        <w:t xml:space="preserve"> </w:t>
      </w:r>
      <w:r w:rsidR="005F426A">
        <w:rPr>
          <w:rFonts w:ascii="Times New Roman" w:hAnsi="Times New Roman" w:cs="Times New Roman"/>
          <w:sz w:val="24"/>
          <w:szCs w:val="24"/>
        </w:rPr>
        <w:t>19</w:t>
      </w:r>
      <w:r w:rsidR="002309BA" w:rsidRPr="00C81BB2">
        <w:rPr>
          <w:rFonts w:ascii="Times New Roman" w:hAnsi="Times New Roman" w:cs="Times New Roman"/>
          <w:sz w:val="24"/>
          <w:szCs w:val="24"/>
        </w:rPr>
        <w:t>/</w:t>
      </w:r>
      <w:r w:rsidR="005F426A">
        <w:rPr>
          <w:rFonts w:ascii="Times New Roman" w:hAnsi="Times New Roman" w:cs="Times New Roman"/>
          <w:sz w:val="24"/>
          <w:szCs w:val="24"/>
        </w:rPr>
        <w:t>1096</w:t>
      </w:r>
      <w:r w:rsidR="00EC1048" w:rsidRPr="00C81BB2">
        <w:rPr>
          <w:rFonts w:ascii="Times New Roman" w:hAnsi="Times New Roman" w:cs="Times New Roman"/>
          <w:sz w:val="24"/>
          <w:szCs w:val="24"/>
        </w:rPr>
        <w:t>/</w:t>
      </w:r>
      <w:r w:rsidR="005F426A">
        <w:rPr>
          <w:rFonts w:ascii="Times New Roman" w:hAnsi="Times New Roman" w:cs="Times New Roman"/>
          <w:sz w:val="24"/>
          <w:szCs w:val="24"/>
        </w:rPr>
        <w:t>3</w:t>
      </w:r>
      <w:r w:rsidR="00EC1048" w:rsidRPr="00C81BB2">
        <w:rPr>
          <w:rFonts w:ascii="Times New Roman" w:hAnsi="Times New Roman" w:cs="Times New Roman"/>
          <w:sz w:val="24"/>
          <w:szCs w:val="24"/>
        </w:rPr>
        <w:t>1-</w:t>
      </w:r>
      <w:r w:rsidR="005F426A">
        <w:rPr>
          <w:rFonts w:ascii="Times New Roman" w:hAnsi="Times New Roman" w:cs="Times New Roman"/>
          <w:sz w:val="24"/>
          <w:szCs w:val="24"/>
        </w:rPr>
        <w:t>1</w:t>
      </w:r>
      <w:r w:rsidR="00EC1048" w:rsidRPr="00C81BB2">
        <w:rPr>
          <w:rFonts w:ascii="Times New Roman" w:hAnsi="Times New Roman" w:cs="Times New Roman"/>
          <w:sz w:val="24"/>
          <w:szCs w:val="24"/>
        </w:rPr>
        <w:t>-</w:t>
      </w:r>
      <w:r w:rsidR="002309BA" w:rsidRPr="00C81BB2">
        <w:rPr>
          <w:rFonts w:ascii="Times New Roman" w:hAnsi="Times New Roman" w:cs="Times New Roman"/>
          <w:sz w:val="24"/>
          <w:szCs w:val="24"/>
        </w:rPr>
        <w:t>20</w:t>
      </w:r>
      <w:r w:rsidR="00EC1048" w:rsidRPr="00C81BB2">
        <w:rPr>
          <w:rFonts w:ascii="Times New Roman" w:hAnsi="Times New Roman" w:cs="Times New Roman"/>
          <w:sz w:val="24"/>
          <w:szCs w:val="24"/>
        </w:rPr>
        <w:t>2</w:t>
      </w:r>
      <w:r w:rsidR="005F426A">
        <w:rPr>
          <w:rFonts w:ascii="Times New Roman" w:hAnsi="Times New Roman" w:cs="Times New Roman"/>
          <w:sz w:val="24"/>
          <w:szCs w:val="24"/>
        </w:rPr>
        <w:t>2</w:t>
      </w:r>
      <w:r w:rsidR="002309BA" w:rsidRPr="00C81BB2">
        <w:rPr>
          <w:rFonts w:ascii="Times New Roman" w:hAnsi="Times New Roman" w:cs="Times New Roman"/>
          <w:sz w:val="24"/>
          <w:szCs w:val="24"/>
        </w:rPr>
        <w:t xml:space="preserve"> απόφαση</w:t>
      </w:r>
      <w:r w:rsidR="00EC1048" w:rsidRPr="00C81BB2">
        <w:rPr>
          <w:rFonts w:ascii="Times New Roman" w:hAnsi="Times New Roman" w:cs="Times New Roman"/>
          <w:sz w:val="24"/>
          <w:szCs w:val="24"/>
        </w:rPr>
        <w:t xml:space="preserve"> </w:t>
      </w:r>
      <w:r w:rsidR="002309BA" w:rsidRPr="00C81BB2">
        <w:rPr>
          <w:rFonts w:ascii="Times New Roman" w:hAnsi="Times New Roman" w:cs="Times New Roman"/>
          <w:sz w:val="24"/>
          <w:szCs w:val="24"/>
        </w:rPr>
        <w:t xml:space="preserve"> Δημάρχου περί συγκρότησης επιτροπής εκτίμησης και ελέγχου καταλληλότητας προσφερ</w:t>
      </w:r>
      <w:r w:rsidR="00C47751" w:rsidRPr="00C81BB2">
        <w:rPr>
          <w:rFonts w:ascii="Times New Roman" w:hAnsi="Times New Roman" w:cs="Times New Roman"/>
          <w:sz w:val="24"/>
          <w:szCs w:val="24"/>
        </w:rPr>
        <w:t>όμενων προς εξαγορά από το Δήμο</w:t>
      </w:r>
      <w:r w:rsidR="002309BA" w:rsidRPr="00C81BB2">
        <w:rPr>
          <w:rFonts w:ascii="Times New Roman" w:hAnsi="Times New Roman" w:cs="Times New Roman"/>
          <w:sz w:val="24"/>
          <w:szCs w:val="24"/>
        </w:rPr>
        <w:t xml:space="preserve"> ακινήτων</w:t>
      </w:r>
      <w:r w:rsidR="00C47751" w:rsidRPr="00C81BB2">
        <w:rPr>
          <w:rFonts w:ascii="Times New Roman" w:hAnsi="Times New Roman" w:cs="Times New Roman"/>
          <w:sz w:val="24"/>
          <w:szCs w:val="24"/>
        </w:rPr>
        <w:t xml:space="preserve"> σύμφωνα με</w:t>
      </w:r>
      <w:r w:rsidR="00C47751" w:rsidRPr="00C81BB2">
        <w:rPr>
          <w:rFonts w:ascii="Times New Roman" w:hAnsi="Times New Roman" w:cs="Times New Roman"/>
          <w:bCs/>
          <w:sz w:val="24"/>
          <w:szCs w:val="24"/>
        </w:rPr>
        <w:t xml:space="preserve"> το άρθρο 7 του ΠΔ 271/80</w:t>
      </w:r>
      <w:r w:rsidR="002309BA" w:rsidRPr="00C81BB2">
        <w:rPr>
          <w:rFonts w:ascii="Times New Roman" w:hAnsi="Times New Roman" w:cs="Times New Roman"/>
          <w:sz w:val="24"/>
          <w:szCs w:val="24"/>
        </w:rPr>
        <w:t>.</w:t>
      </w:r>
    </w:p>
    <w:p w14:paraId="293B4B64" w14:textId="5A701786" w:rsidR="00844E98" w:rsidRPr="00721741" w:rsidRDefault="008A34F1" w:rsidP="00721741">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lastRenderedPageBreak/>
        <w:t>Τ</w:t>
      </w:r>
      <w:r w:rsidR="002309BA" w:rsidRPr="00C81BB2">
        <w:rPr>
          <w:rFonts w:ascii="Times New Roman" w:hAnsi="Times New Roman" w:cs="Times New Roman"/>
          <w:sz w:val="24"/>
          <w:szCs w:val="24"/>
        </w:rPr>
        <w:t xml:space="preserve">ην </w:t>
      </w:r>
      <w:r w:rsidR="00844E98" w:rsidRPr="00C81BB2">
        <w:rPr>
          <w:rFonts w:ascii="Times New Roman" w:hAnsi="Times New Roman" w:cs="Times New Roman"/>
          <w:sz w:val="24"/>
          <w:szCs w:val="24"/>
        </w:rPr>
        <w:t xml:space="preserve"> υπ΄ </w:t>
      </w:r>
      <w:r w:rsidR="002309BA" w:rsidRPr="00C81BB2">
        <w:rPr>
          <w:rFonts w:ascii="Times New Roman" w:hAnsi="Times New Roman" w:cs="Times New Roman"/>
          <w:sz w:val="24"/>
          <w:szCs w:val="24"/>
        </w:rPr>
        <w:t xml:space="preserve">αριθμ. </w:t>
      </w:r>
      <w:r w:rsidR="00C67FCF" w:rsidRPr="00C81BB2">
        <w:rPr>
          <w:rFonts w:ascii="Times New Roman" w:hAnsi="Times New Roman" w:cs="Times New Roman"/>
          <w:sz w:val="24"/>
          <w:szCs w:val="24"/>
        </w:rPr>
        <w:t>57/9-04-</w:t>
      </w:r>
      <w:r w:rsidR="002309BA" w:rsidRPr="00C81BB2">
        <w:rPr>
          <w:rFonts w:ascii="Times New Roman" w:hAnsi="Times New Roman" w:cs="Times New Roman"/>
          <w:sz w:val="24"/>
          <w:szCs w:val="24"/>
        </w:rPr>
        <w:t>20</w:t>
      </w:r>
      <w:r w:rsidR="006D54FF" w:rsidRPr="00C81BB2">
        <w:rPr>
          <w:rFonts w:ascii="Times New Roman" w:hAnsi="Times New Roman" w:cs="Times New Roman"/>
          <w:sz w:val="24"/>
          <w:szCs w:val="24"/>
        </w:rPr>
        <w:t>21</w:t>
      </w:r>
      <w:r w:rsidR="002309BA" w:rsidRPr="00C81BB2">
        <w:rPr>
          <w:rFonts w:ascii="Times New Roman" w:hAnsi="Times New Roman" w:cs="Times New Roman"/>
          <w:sz w:val="24"/>
          <w:szCs w:val="24"/>
        </w:rPr>
        <w:t xml:space="preserve"> απόφαση  της Οικονομικής Επιτροπής περί καθορισμού των όρων της δημοπρασίας και σύνταξη της διακήρυξης για την αγορά ακινήτου </w:t>
      </w:r>
      <w:r w:rsidR="006D54FF" w:rsidRPr="00C81BB2">
        <w:rPr>
          <w:rFonts w:ascii="Times New Roman" w:hAnsi="Times New Roman" w:cs="Times New Roman"/>
          <w:sz w:val="24"/>
          <w:szCs w:val="24"/>
        </w:rPr>
        <w:t xml:space="preserve">για την κατασκευή Κλειστού Γυμναστηρίου. </w:t>
      </w:r>
    </w:p>
    <w:p w14:paraId="62C809ED" w14:textId="05984E29" w:rsidR="00844E98" w:rsidRDefault="00844E98" w:rsidP="00C81BB2">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Την υπ΄</w:t>
      </w:r>
      <w:r w:rsidR="001806B3" w:rsidRPr="00C81BB2">
        <w:rPr>
          <w:rFonts w:ascii="Times New Roman" w:hAnsi="Times New Roman" w:cs="Times New Roman"/>
          <w:sz w:val="24"/>
          <w:szCs w:val="24"/>
        </w:rPr>
        <w:t xml:space="preserve"> </w:t>
      </w:r>
      <w:r w:rsidRPr="00C81BB2">
        <w:rPr>
          <w:rFonts w:ascii="Times New Roman" w:hAnsi="Times New Roman" w:cs="Times New Roman"/>
          <w:sz w:val="24"/>
          <w:szCs w:val="24"/>
        </w:rPr>
        <w:t xml:space="preserve">αριθ. </w:t>
      </w:r>
      <w:r w:rsidR="004D5157" w:rsidRPr="00C81BB2">
        <w:rPr>
          <w:rFonts w:ascii="Times New Roman" w:hAnsi="Times New Roman" w:cs="Times New Roman"/>
          <w:sz w:val="24"/>
          <w:szCs w:val="24"/>
        </w:rPr>
        <w:t xml:space="preserve">161-6/8/2021 </w:t>
      </w:r>
      <w:r w:rsidRPr="00C81BB2">
        <w:rPr>
          <w:rFonts w:ascii="Times New Roman" w:hAnsi="Times New Roman" w:cs="Times New Roman"/>
          <w:sz w:val="24"/>
          <w:szCs w:val="24"/>
        </w:rPr>
        <w:t xml:space="preserve">απόφαση  της Οικονομικής Επιτροπής περί </w:t>
      </w:r>
      <w:r w:rsidR="001806B3" w:rsidRPr="00C81BB2">
        <w:rPr>
          <w:rFonts w:ascii="Times New Roman" w:hAnsi="Times New Roman" w:cs="Times New Roman"/>
          <w:sz w:val="24"/>
          <w:szCs w:val="24"/>
        </w:rPr>
        <w:t xml:space="preserve">επανάληψης του διαγωνισμού και </w:t>
      </w:r>
      <w:r w:rsidRPr="00C81BB2">
        <w:rPr>
          <w:rFonts w:ascii="Times New Roman" w:hAnsi="Times New Roman" w:cs="Times New Roman"/>
          <w:sz w:val="24"/>
          <w:szCs w:val="24"/>
        </w:rPr>
        <w:t xml:space="preserve">τροποποίησης των όρων της διακήρυξης της δημοπρασίας για την αγορά ακινήτου για την κατασκευή Κλειστού Γυμναστηρίου. </w:t>
      </w:r>
    </w:p>
    <w:p w14:paraId="1C593F07" w14:textId="1C16FF88" w:rsidR="001208E4" w:rsidRDefault="00374A8E" w:rsidP="00C81BB2">
      <w:pPr>
        <w:pStyle w:val="a3"/>
        <w:numPr>
          <w:ilvl w:val="0"/>
          <w:numId w:val="7"/>
        </w:numPr>
        <w:spacing w:after="0"/>
        <w:jc w:val="both"/>
        <w:rPr>
          <w:rFonts w:ascii="Times New Roman" w:hAnsi="Times New Roman" w:cs="Times New Roman"/>
          <w:sz w:val="24"/>
          <w:szCs w:val="24"/>
        </w:rPr>
      </w:pPr>
      <w:r>
        <w:rPr>
          <w:rFonts w:ascii="Times New Roman" w:hAnsi="Times New Roman" w:cs="Times New Roman"/>
          <w:sz w:val="24"/>
          <w:szCs w:val="24"/>
        </w:rPr>
        <w:t>Τα από 27/10/2021 και 17/12/2021 Πρακτικά της Επιτροπής Εκτίμησης Ακινήτων</w:t>
      </w:r>
      <w:r w:rsidR="003B59E3">
        <w:rPr>
          <w:rFonts w:ascii="Times New Roman" w:hAnsi="Times New Roman" w:cs="Times New Roman"/>
          <w:sz w:val="24"/>
          <w:szCs w:val="24"/>
        </w:rPr>
        <w:t xml:space="preserve"> εκ των οποίων ο διαγωνισμός κηρύσσεται </w:t>
      </w:r>
      <w:r w:rsidR="003B59E3" w:rsidRPr="003B59E3">
        <w:rPr>
          <w:rFonts w:ascii="Times New Roman" w:hAnsi="Times New Roman" w:cs="Times New Roman"/>
          <w:sz w:val="24"/>
          <w:szCs w:val="24"/>
        </w:rPr>
        <w:t xml:space="preserve">άγονος καθόσον ουδεμία </w:t>
      </w:r>
      <w:r w:rsidR="003B59E3">
        <w:rPr>
          <w:rFonts w:ascii="Times New Roman" w:hAnsi="Times New Roman" w:cs="Times New Roman"/>
          <w:sz w:val="24"/>
          <w:szCs w:val="24"/>
        </w:rPr>
        <w:t>από τις δύο προσφορές</w:t>
      </w:r>
      <w:r w:rsidR="003B59E3" w:rsidRPr="003B59E3">
        <w:rPr>
          <w:rFonts w:ascii="Times New Roman" w:hAnsi="Times New Roman" w:cs="Times New Roman"/>
          <w:sz w:val="24"/>
          <w:szCs w:val="24"/>
        </w:rPr>
        <w:t xml:space="preserve"> </w:t>
      </w:r>
      <w:r w:rsidR="003B59E3">
        <w:rPr>
          <w:rFonts w:ascii="Times New Roman" w:hAnsi="Times New Roman" w:cs="Times New Roman"/>
          <w:sz w:val="24"/>
          <w:szCs w:val="24"/>
        </w:rPr>
        <w:t>δεν πληρεί επακριβώς τους όρους της Διακήρυξη</w:t>
      </w:r>
    </w:p>
    <w:p w14:paraId="3955B3FD" w14:textId="13E32FFE" w:rsidR="0071050C" w:rsidRPr="0071050C" w:rsidRDefault="0071050C" w:rsidP="0071050C">
      <w:pPr>
        <w:pStyle w:val="a3"/>
        <w:numPr>
          <w:ilvl w:val="0"/>
          <w:numId w:val="7"/>
        </w:num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Την </w:t>
      </w:r>
      <w:proofErr w:type="spellStart"/>
      <w:r w:rsidRPr="00C81BB2">
        <w:rPr>
          <w:rFonts w:ascii="Times New Roman" w:hAnsi="Times New Roman" w:cs="Times New Roman"/>
          <w:sz w:val="24"/>
          <w:szCs w:val="24"/>
        </w:rPr>
        <w:t>υπ</w:t>
      </w:r>
      <w:proofErr w:type="spellEnd"/>
      <w:r w:rsidRPr="00C81BB2">
        <w:rPr>
          <w:rFonts w:ascii="Times New Roman" w:hAnsi="Times New Roman" w:cs="Times New Roman"/>
          <w:sz w:val="24"/>
          <w:szCs w:val="24"/>
        </w:rPr>
        <w:t xml:space="preserve">΄ αριθ. </w:t>
      </w:r>
      <w:r w:rsidRPr="0071050C">
        <w:rPr>
          <w:rFonts w:ascii="Times New Roman" w:hAnsi="Times New Roman" w:cs="Times New Roman"/>
          <w:sz w:val="24"/>
          <w:szCs w:val="24"/>
        </w:rPr>
        <w:t>50/2022</w:t>
      </w:r>
      <w:r w:rsidRPr="00C81BB2">
        <w:rPr>
          <w:rFonts w:ascii="Times New Roman" w:hAnsi="Times New Roman" w:cs="Times New Roman"/>
          <w:sz w:val="24"/>
          <w:szCs w:val="24"/>
        </w:rPr>
        <w:t xml:space="preserve"> απόφαση  της Οικονομικής Επιτροπής περί επανάληψης του διαγωνισμού και τροποποίησης των όρων της διακήρυξης της δημοπρασίας για αγορά ακινήτου για την κατασκευή Κλειστού Γυμναστηρίου. </w:t>
      </w:r>
    </w:p>
    <w:p w14:paraId="5B54B231" w14:textId="77777777" w:rsidR="00721741" w:rsidRPr="00721741" w:rsidRDefault="00721741" w:rsidP="00721741">
      <w:pPr>
        <w:pStyle w:val="a3"/>
        <w:spacing w:after="0"/>
        <w:jc w:val="both"/>
        <w:rPr>
          <w:rFonts w:ascii="Times New Roman" w:hAnsi="Times New Roman" w:cs="Times New Roman"/>
          <w:sz w:val="24"/>
          <w:szCs w:val="24"/>
        </w:rPr>
      </w:pPr>
    </w:p>
    <w:p w14:paraId="26D3B275" w14:textId="77777777" w:rsidR="002309BA" w:rsidRPr="00C81BB2" w:rsidRDefault="002309BA" w:rsidP="00C81BB2">
      <w:pPr>
        <w:spacing w:after="0"/>
        <w:jc w:val="center"/>
        <w:rPr>
          <w:rFonts w:ascii="Times New Roman" w:hAnsi="Times New Roman" w:cs="Times New Roman"/>
          <w:sz w:val="24"/>
          <w:szCs w:val="24"/>
        </w:rPr>
      </w:pPr>
      <w:r w:rsidRPr="00C81BB2">
        <w:rPr>
          <w:rFonts w:ascii="Times New Roman" w:hAnsi="Times New Roman" w:cs="Times New Roman"/>
          <w:b/>
          <w:bCs/>
          <w:sz w:val="24"/>
          <w:szCs w:val="24"/>
          <w:u w:val="single"/>
        </w:rPr>
        <w:t>Δ Ι Α Κ Η Ρ Υ Σ Σ Ε Ι</w:t>
      </w:r>
    </w:p>
    <w:p w14:paraId="2271EDD9" w14:textId="77777777" w:rsidR="00731E5B" w:rsidRPr="00C81BB2" w:rsidRDefault="00731E5B" w:rsidP="00C81BB2">
      <w:pPr>
        <w:spacing w:after="0"/>
        <w:jc w:val="both"/>
        <w:rPr>
          <w:rFonts w:ascii="Times New Roman" w:hAnsi="Times New Roman" w:cs="Times New Roman"/>
          <w:sz w:val="24"/>
          <w:szCs w:val="24"/>
        </w:rPr>
      </w:pPr>
    </w:p>
    <w:p w14:paraId="07BE7248" w14:textId="77777777" w:rsidR="00057F3D" w:rsidRPr="00C81BB2" w:rsidRDefault="002309BA" w:rsidP="00C81BB2">
      <w:pPr>
        <w:spacing w:after="0"/>
        <w:jc w:val="both"/>
        <w:rPr>
          <w:rFonts w:ascii="Times New Roman" w:hAnsi="Times New Roman" w:cs="Times New Roman"/>
          <w:bCs/>
          <w:sz w:val="24"/>
          <w:szCs w:val="24"/>
        </w:rPr>
      </w:pPr>
      <w:r w:rsidRPr="00C81BB2">
        <w:rPr>
          <w:rFonts w:ascii="Times New Roman" w:hAnsi="Times New Roman" w:cs="Times New Roman"/>
          <w:bCs/>
          <w:sz w:val="24"/>
          <w:szCs w:val="24"/>
        </w:rPr>
        <w:t>           Δημοπρασία σε δύο στάδια (φάσεις) ανοικτή, προφορική και μειοδοτική, σύμφωνα με τις διατάξεις του Π.Δ</w:t>
      </w:r>
      <w:r w:rsidR="00101492" w:rsidRPr="00C81BB2">
        <w:rPr>
          <w:rFonts w:ascii="Times New Roman" w:hAnsi="Times New Roman" w:cs="Times New Roman"/>
          <w:bCs/>
          <w:sz w:val="24"/>
          <w:szCs w:val="24"/>
        </w:rPr>
        <w:t xml:space="preserve">. </w:t>
      </w:r>
      <w:r w:rsidRPr="00C81BB2">
        <w:rPr>
          <w:rFonts w:ascii="Times New Roman" w:hAnsi="Times New Roman" w:cs="Times New Roman"/>
          <w:bCs/>
          <w:sz w:val="24"/>
          <w:szCs w:val="24"/>
        </w:rPr>
        <w:t xml:space="preserve"> 270/81, </w:t>
      </w:r>
      <w:r w:rsidRPr="00C81BB2">
        <w:rPr>
          <w:rFonts w:ascii="Times New Roman" w:hAnsi="Times New Roman" w:cs="Times New Roman"/>
          <w:sz w:val="24"/>
          <w:szCs w:val="24"/>
        </w:rPr>
        <w:t xml:space="preserve">για την αγορά κατάλληλου ακινήτου, </w:t>
      </w:r>
      <w:r w:rsidRPr="00C81BB2">
        <w:rPr>
          <w:rFonts w:ascii="Times New Roman" w:hAnsi="Times New Roman" w:cs="Times New Roman"/>
          <w:bCs/>
          <w:sz w:val="24"/>
          <w:szCs w:val="24"/>
        </w:rPr>
        <w:t xml:space="preserve">προκειμένου να χρησιμοποιηθεί </w:t>
      </w:r>
      <w:r w:rsidR="00A37C1D" w:rsidRPr="00C81BB2">
        <w:rPr>
          <w:rFonts w:ascii="Times New Roman" w:hAnsi="Times New Roman" w:cs="Times New Roman"/>
          <w:bCs/>
          <w:sz w:val="24"/>
          <w:szCs w:val="24"/>
        </w:rPr>
        <w:t xml:space="preserve">για την κατασκευή </w:t>
      </w:r>
      <w:r w:rsidR="005642E8" w:rsidRPr="00C81BB2">
        <w:rPr>
          <w:rFonts w:ascii="Times New Roman" w:hAnsi="Times New Roman" w:cs="Times New Roman"/>
          <w:b/>
          <w:bCs/>
          <w:sz w:val="24"/>
          <w:szCs w:val="24"/>
        </w:rPr>
        <w:t>Κ</w:t>
      </w:r>
      <w:r w:rsidR="00A37C1D" w:rsidRPr="00C81BB2">
        <w:rPr>
          <w:rFonts w:ascii="Times New Roman" w:hAnsi="Times New Roman" w:cs="Times New Roman"/>
          <w:b/>
          <w:bCs/>
          <w:sz w:val="24"/>
          <w:szCs w:val="24"/>
        </w:rPr>
        <w:t xml:space="preserve">λειστού </w:t>
      </w:r>
      <w:r w:rsidR="005642E8" w:rsidRPr="00C81BB2">
        <w:rPr>
          <w:rFonts w:ascii="Times New Roman" w:hAnsi="Times New Roman" w:cs="Times New Roman"/>
          <w:b/>
          <w:bCs/>
          <w:sz w:val="24"/>
          <w:szCs w:val="24"/>
        </w:rPr>
        <w:t>Γ</w:t>
      </w:r>
      <w:r w:rsidR="00A37C1D" w:rsidRPr="00C81BB2">
        <w:rPr>
          <w:rFonts w:ascii="Times New Roman" w:hAnsi="Times New Roman" w:cs="Times New Roman"/>
          <w:b/>
          <w:bCs/>
          <w:sz w:val="24"/>
          <w:szCs w:val="24"/>
        </w:rPr>
        <w:t>υμναστηρίου</w:t>
      </w:r>
      <w:r w:rsidRPr="00C81BB2">
        <w:rPr>
          <w:rFonts w:ascii="Times New Roman" w:hAnsi="Times New Roman" w:cs="Times New Roman"/>
          <w:b/>
          <w:bCs/>
          <w:sz w:val="24"/>
          <w:szCs w:val="24"/>
        </w:rPr>
        <w:t xml:space="preserve"> </w:t>
      </w:r>
      <w:r w:rsidR="005642E8" w:rsidRPr="00C81BB2">
        <w:rPr>
          <w:rFonts w:ascii="Times New Roman" w:hAnsi="Times New Roman" w:cs="Times New Roman"/>
          <w:b/>
          <w:bCs/>
          <w:sz w:val="24"/>
          <w:szCs w:val="24"/>
        </w:rPr>
        <w:t>τύπου 11Β</w:t>
      </w:r>
      <w:r w:rsidR="005642E8" w:rsidRPr="00C81BB2">
        <w:rPr>
          <w:rFonts w:ascii="Times New Roman" w:hAnsi="Times New Roman" w:cs="Times New Roman"/>
          <w:bCs/>
          <w:sz w:val="24"/>
          <w:szCs w:val="24"/>
        </w:rPr>
        <w:t xml:space="preserve"> </w:t>
      </w:r>
      <w:r w:rsidRPr="00C81BB2">
        <w:rPr>
          <w:rFonts w:ascii="Times New Roman" w:hAnsi="Times New Roman" w:cs="Times New Roman"/>
          <w:bCs/>
          <w:sz w:val="24"/>
          <w:szCs w:val="24"/>
        </w:rPr>
        <w:t>και καλούμε τους ενδιαφερόμενους να εκδηλώσουν ενδιαφέρον σε προθεσμία είκοσι (20) ημερών από τη δημοσίευση της διακήρυξης, καθορίζοντας τους όρους δημοπρασίας ως εξής:</w:t>
      </w:r>
    </w:p>
    <w:p w14:paraId="3032DC78" w14:textId="77777777" w:rsidR="008A34F1" w:rsidRPr="00C81BB2" w:rsidRDefault="008A34F1" w:rsidP="00C81BB2">
      <w:pPr>
        <w:spacing w:after="0"/>
        <w:jc w:val="both"/>
        <w:rPr>
          <w:rFonts w:ascii="Times New Roman" w:hAnsi="Times New Roman" w:cs="Times New Roman"/>
          <w:sz w:val="24"/>
          <w:szCs w:val="24"/>
        </w:rPr>
      </w:pPr>
    </w:p>
    <w:p w14:paraId="2A40B6CB" w14:textId="77777777" w:rsidR="008A34F1" w:rsidRPr="00C81BB2" w:rsidRDefault="008A34F1"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1</w:t>
      </w:r>
    </w:p>
    <w:p w14:paraId="0FB1635D" w14:textId="77777777" w:rsidR="00C67FCF" w:rsidRPr="00C81BB2" w:rsidRDefault="002309BA" w:rsidP="00C81BB2">
      <w:pPr>
        <w:spacing w:after="0"/>
        <w:jc w:val="center"/>
        <w:rPr>
          <w:rFonts w:ascii="Times New Roman" w:hAnsi="Times New Roman" w:cs="Times New Roman"/>
          <w:sz w:val="24"/>
          <w:szCs w:val="24"/>
        </w:rPr>
      </w:pPr>
      <w:r w:rsidRPr="00C81BB2">
        <w:rPr>
          <w:rFonts w:ascii="Times New Roman" w:hAnsi="Times New Roman" w:cs="Times New Roman"/>
          <w:b/>
          <w:bCs/>
          <w:sz w:val="24"/>
          <w:szCs w:val="24"/>
        </w:rPr>
        <w:t>Περιγραφή ακινήτου</w:t>
      </w:r>
    </w:p>
    <w:p w14:paraId="233DA38E" w14:textId="77777777" w:rsidR="002F0FD5" w:rsidRPr="00C81BB2" w:rsidRDefault="002F0FD5" w:rsidP="00C81BB2">
      <w:pPr>
        <w:pStyle w:val="a3"/>
        <w:spacing w:after="0"/>
        <w:ind w:left="420"/>
        <w:jc w:val="both"/>
        <w:rPr>
          <w:rFonts w:ascii="Times New Roman" w:hAnsi="Times New Roman" w:cs="Times New Roman"/>
          <w:sz w:val="24"/>
          <w:szCs w:val="24"/>
        </w:rPr>
      </w:pPr>
    </w:p>
    <w:p w14:paraId="0EB83DFB" w14:textId="77777777" w:rsidR="00757E4F" w:rsidRPr="00C81BB2" w:rsidRDefault="00757E4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lang w:bidi="el-GR"/>
        </w:rPr>
        <w:t>Κάθε προσφερόμενο ακίνητο</w:t>
      </w:r>
      <w:r w:rsidR="005642E8" w:rsidRPr="00C81BB2">
        <w:rPr>
          <w:rFonts w:ascii="Times New Roman" w:hAnsi="Times New Roman" w:cs="Times New Roman"/>
          <w:sz w:val="24"/>
          <w:szCs w:val="24"/>
          <w:lang w:bidi="el-GR"/>
        </w:rPr>
        <w:t>, είτε βρίσκεται εντός είτε εκτός οικισμού,</w:t>
      </w:r>
      <w:r w:rsidRPr="00C81BB2">
        <w:rPr>
          <w:rFonts w:ascii="Times New Roman" w:hAnsi="Times New Roman" w:cs="Times New Roman"/>
          <w:sz w:val="24"/>
          <w:szCs w:val="24"/>
          <w:lang w:bidi="el-GR"/>
        </w:rPr>
        <w:t xml:space="preserve"> πρέπει απαραιτήτως και </w:t>
      </w:r>
      <w:r w:rsidRPr="00C81BB2">
        <w:rPr>
          <w:rFonts w:ascii="Times New Roman" w:hAnsi="Times New Roman" w:cs="Times New Roman"/>
          <w:sz w:val="24"/>
          <w:szCs w:val="24"/>
          <w:u w:val="single"/>
          <w:lang w:bidi="el-GR"/>
        </w:rPr>
        <w:t>επί ποινή αποκλεισμού</w:t>
      </w:r>
      <w:r w:rsidRPr="00C81BB2">
        <w:rPr>
          <w:rFonts w:ascii="Times New Roman" w:hAnsi="Times New Roman" w:cs="Times New Roman"/>
          <w:sz w:val="24"/>
          <w:szCs w:val="24"/>
          <w:lang w:bidi="el-GR"/>
        </w:rPr>
        <w:t xml:space="preserve"> να πληροί τις παρακάτω προδιαγραφές:</w:t>
      </w:r>
    </w:p>
    <w:p w14:paraId="4D2E6CEC" w14:textId="1374841A" w:rsidR="00C67FCF" w:rsidRPr="00C81BB2" w:rsidRDefault="00757E4F" w:rsidP="00C81BB2">
      <w:pPr>
        <w:numPr>
          <w:ilvl w:val="0"/>
          <w:numId w:val="5"/>
        </w:numPr>
        <w:spacing w:after="0"/>
        <w:jc w:val="both"/>
        <w:rPr>
          <w:rFonts w:ascii="Times New Roman" w:hAnsi="Times New Roman" w:cs="Times New Roman"/>
          <w:sz w:val="24"/>
          <w:szCs w:val="24"/>
          <w:u w:val="single"/>
          <w:lang w:bidi="el-GR"/>
        </w:rPr>
      </w:pPr>
      <w:bookmarkStart w:id="0" w:name="_Hlk96347127"/>
      <w:r w:rsidRPr="00C81BB2">
        <w:rPr>
          <w:rFonts w:ascii="Times New Roman" w:hAnsi="Times New Roman" w:cs="Times New Roman"/>
          <w:sz w:val="24"/>
          <w:szCs w:val="24"/>
          <w:lang w:bidi="el-GR"/>
        </w:rPr>
        <w:t>Να έχει έκτασ</w:t>
      </w:r>
      <w:r w:rsidR="00407C16" w:rsidRPr="00C81BB2">
        <w:rPr>
          <w:rFonts w:ascii="Times New Roman" w:hAnsi="Times New Roman" w:cs="Times New Roman"/>
          <w:sz w:val="24"/>
          <w:szCs w:val="24"/>
          <w:lang w:bidi="el-GR"/>
        </w:rPr>
        <w:t xml:space="preserve">η τουλάχιστον </w:t>
      </w:r>
      <w:r w:rsidR="003B59E3" w:rsidRPr="0053264A">
        <w:rPr>
          <w:rFonts w:ascii="Times New Roman" w:hAnsi="Times New Roman" w:cs="Times New Roman"/>
          <w:b/>
          <w:sz w:val="24"/>
          <w:szCs w:val="24"/>
          <w:lang w:bidi="el-GR"/>
        </w:rPr>
        <w:t>πέντε</w:t>
      </w:r>
      <w:r w:rsidR="00407C16" w:rsidRPr="0053264A">
        <w:rPr>
          <w:rFonts w:ascii="Times New Roman" w:hAnsi="Times New Roman" w:cs="Times New Roman"/>
          <w:b/>
          <w:sz w:val="24"/>
          <w:szCs w:val="24"/>
          <w:lang w:bidi="el-GR"/>
        </w:rPr>
        <w:t xml:space="preserve"> (</w:t>
      </w:r>
      <w:r w:rsidR="003B59E3" w:rsidRPr="0053264A">
        <w:rPr>
          <w:rFonts w:ascii="Times New Roman" w:hAnsi="Times New Roman" w:cs="Times New Roman"/>
          <w:b/>
          <w:sz w:val="24"/>
          <w:szCs w:val="24"/>
          <w:lang w:bidi="el-GR"/>
        </w:rPr>
        <w:t>5</w:t>
      </w:r>
      <w:r w:rsidR="00407C16" w:rsidRPr="0053264A">
        <w:rPr>
          <w:rFonts w:ascii="Times New Roman" w:hAnsi="Times New Roman" w:cs="Times New Roman"/>
          <w:b/>
          <w:sz w:val="24"/>
          <w:szCs w:val="24"/>
          <w:lang w:bidi="el-GR"/>
        </w:rPr>
        <w:t>)</w:t>
      </w:r>
      <w:r w:rsidR="00407C16" w:rsidRPr="00C81BB2">
        <w:rPr>
          <w:rFonts w:ascii="Times New Roman" w:hAnsi="Times New Roman" w:cs="Times New Roman"/>
          <w:sz w:val="24"/>
          <w:szCs w:val="24"/>
          <w:lang w:bidi="el-GR"/>
        </w:rPr>
        <w:t xml:space="preserve"> στρέμματα</w:t>
      </w:r>
      <w:r w:rsidR="00407C16" w:rsidRPr="00C81BB2">
        <w:rPr>
          <w:rFonts w:ascii="Times New Roman" w:hAnsi="Times New Roman" w:cs="Times New Roman"/>
          <w:b/>
          <w:sz w:val="24"/>
          <w:szCs w:val="24"/>
          <w:lang w:bidi="el-GR"/>
        </w:rPr>
        <w:t xml:space="preserve">, </w:t>
      </w:r>
      <w:r w:rsidR="00407C16" w:rsidRPr="00C81BB2">
        <w:rPr>
          <w:rFonts w:ascii="Times New Roman" w:hAnsi="Times New Roman" w:cs="Times New Roman"/>
          <w:b/>
          <w:sz w:val="24"/>
          <w:szCs w:val="24"/>
          <w:u w:val="single"/>
          <w:lang w:bidi="el-GR"/>
        </w:rPr>
        <w:t>αποτελούμενο από ένα ενιαίο ή περισσοτέρων όμορων ακινήτων ενός ή περισσοτέρων ιδιοκτητών</w:t>
      </w:r>
      <w:r w:rsidRPr="00C81BB2">
        <w:rPr>
          <w:rFonts w:ascii="Times New Roman" w:hAnsi="Times New Roman" w:cs="Times New Roman"/>
          <w:sz w:val="24"/>
          <w:szCs w:val="24"/>
          <w:u w:val="single"/>
          <w:lang w:bidi="el-GR"/>
        </w:rPr>
        <w:t>.</w:t>
      </w:r>
    </w:p>
    <w:bookmarkEnd w:id="0"/>
    <w:p w14:paraId="0915700E" w14:textId="77777777" w:rsidR="00757E4F" w:rsidRPr="00C81BB2" w:rsidRDefault="00757E4F"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είναι άρτιο και οικοδομήσιμο.</w:t>
      </w:r>
    </w:p>
    <w:p w14:paraId="16788628" w14:textId="77777777" w:rsidR="00757E4F" w:rsidRPr="00C81BB2" w:rsidRDefault="00757E4F"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είναι στην πλήρη και αποκλειστική κυριότητα, νομή και κατοχή αυτού ή αυτών που το προσφέρει/ουν ή σε περίπτωση που ανήκει εξ' αδιαιρέτου σε περισσότερους κατά συγκυριότητα σύννομη και συγκατοχή, η προσφορά να γίνεται από όλους τους συνιδιοκτήτες.</w:t>
      </w:r>
    </w:p>
    <w:p w14:paraId="28BF616F" w14:textId="77777777" w:rsidR="00757E4F" w:rsidRPr="00C81BB2" w:rsidRDefault="00757E4F"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είναι ελεύθερο από δουλείες και δεσμεύσεις.</w:t>
      </w:r>
    </w:p>
    <w:p w14:paraId="51099BF1" w14:textId="77777777" w:rsidR="00757E4F" w:rsidRPr="00C81BB2" w:rsidRDefault="00757E4F"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έχει πρόσωπο σε δρόμο δημοτικό.</w:t>
      </w:r>
    </w:p>
    <w:p w14:paraId="78B0445D" w14:textId="3D7720E7" w:rsidR="00757E4F" w:rsidRPr="00C81BB2" w:rsidRDefault="00757E4F" w:rsidP="00C81BB2">
      <w:pPr>
        <w:numPr>
          <w:ilvl w:val="0"/>
          <w:numId w:val="5"/>
        </w:numPr>
        <w:spacing w:after="0"/>
        <w:jc w:val="both"/>
        <w:rPr>
          <w:rFonts w:ascii="Times New Roman" w:hAnsi="Times New Roman" w:cs="Times New Roman"/>
          <w:sz w:val="24"/>
          <w:szCs w:val="24"/>
          <w:lang w:bidi="el-GR"/>
        </w:rPr>
      </w:pPr>
      <w:bookmarkStart w:id="1" w:name="_Hlk96347179"/>
      <w:r w:rsidRPr="00C81BB2">
        <w:rPr>
          <w:rFonts w:ascii="Times New Roman" w:hAnsi="Times New Roman" w:cs="Times New Roman"/>
          <w:sz w:val="24"/>
          <w:szCs w:val="24"/>
          <w:lang w:bidi="el-GR"/>
        </w:rPr>
        <w:t xml:space="preserve">Να έχει ενιαία </w:t>
      </w:r>
      <w:r w:rsidR="003F38B5" w:rsidRPr="00C81BB2">
        <w:rPr>
          <w:rFonts w:ascii="Times New Roman" w:hAnsi="Times New Roman" w:cs="Times New Roman"/>
          <w:sz w:val="24"/>
          <w:szCs w:val="24"/>
          <w:lang w:bidi="el-GR"/>
        </w:rPr>
        <w:t xml:space="preserve">και  επίπεδη </w:t>
      </w:r>
      <w:r w:rsidRPr="00C81BB2">
        <w:rPr>
          <w:rFonts w:ascii="Times New Roman" w:hAnsi="Times New Roman" w:cs="Times New Roman"/>
          <w:sz w:val="24"/>
          <w:szCs w:val="24"/>
          <w:lang w:bidi="el-GR"/>
        </w:rPr>
        <w:t>εδαφική έκταση</w:t>
      </w:r>
      <w:r w:rsidR="003B59E3">
        <w:rPr>
          <w:rFonts w:ascii="Times New Roman" w:hAnsi="Times New Roman" w:cs="Times New Roman"/>
          <w:sz w:val="24"/>
          <w:szCs w:val="24"/>
          <w:lang w:bidi="el-GR"/>
        </w:rPr>
        <w:t xml:space="preserve"> με μέγιστη κλήση έως 20%</w:t>
      </w:r>
      <w:r w:rsidR="00F66291">
        <w:rPr>
          <w:rFonts w:ascii="Times New Roman" w:hAnsi="Times New Roman" w:cs="Times New Roman"/>
          <w:sz w:val="24"/>
          <w:szCs w:val="24"/>
          <w:lang w:bidi="el-GR"/>
        </w:rPr>
        <w:t>.</w:t>
      </w:r>
    </w:p>
    <w:bookmarkEnd w:id="1"/>
    <w:p w14:paraId="1D3B9F7F" w14:textId="77777777" w:rsidR="00057F3D" w:rsidRPr="00C81BB2" w:rsidRDefault="00757E4F"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είναι ελεύθερο νομικών βαρών ή διεκδικήσεων (υποθήκες, προσημειώσεις, κατασχέσεις, κ.τ.λ.) και γενικά οποιασδήποτε άλλης πράξης που επηρεάζει τη νομική κατάσταση ενός ακινήτου.</w:t>
      </w:r>
    </w:p>
    <w:p w14:paraId="13627A6B" w14:textId="77777777" w:rsidR="008A34F1" w:rsidRPr="00C81BB2" w:rsidRDefault="008A34F1" w:rsidP="00C81BB2">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Να μην βρίσκεται εντός ορίων αρχαιολογικού χώρου.</w:t>
      </w:r>
    </w:p>
    <w:p w14:paraId="6D67F705" w14:textId="05ED5A70" w:rsidR="00CB426C" w:rsidRPr="0071050C" w:rsidRDefault="008A34F1" w:rsidP="0071050C">
      <w:pPr>
        <w:numPr>
          <w:ilvl w:val="0"/>
          <w:numId w:val="5"/>
        </w:numPr>
        <w:spacing w:after="0"/>
        <w:jc w:val="both"/>
        <w:rPr>
          <w:rFonts w:ascii="Times New Roman" w:hAnsi="Times New Roman" w:cs="Times New Roman"/>
          <w:sz w:val="24"/>
          <w:szCs w:val="24"/>
          <w:lang w:bidi="el-GR"/>
        </w:rPr>
      </w:pPr>
      <w:r w:rsidRPr="00C81BB2">
        <w:rPr>
          <w:rFonts w:ascii="Times New Roman" w:hAnsi="Times New Roman" w:cs="Times New Roman"/>
          <w:sz w:val="24"/>
          <w:szCs w:val="24"/>
          <w:lang w:bidi="el-GR"/>
        </w:rPr>
        <w:t xml:space="preserve">Να μην βρίσκεται σε δασική ή </w:t>
      </w:r>
      <w:proofErr w:type="spellStart"/>
      <w:r w:rsidRPr="00C81BB2">
        <w:rPr>
          <w:rFonts w:ascii="Times New Roman" w:hAnsi="Times New Roman" w:cs="Times New Roman"/>
          <w:sz w:val="24"/>
          <w:szCs w:val="24"/>
          <w:lang w:bidi="el-GR"/>
        </w:rPr>
        <w:t>χορτολιβαδική</w:t>
      </w:r>
      <w:proofErr w:type="spellEnd"/>
      <w:r w:rsidRPr="00C81BB2">
        <w:rPr>
          <w:rFonts w:ascii="Times New Roman" w:hAnsi="Times New Roman" w:cs="Times New Roman"/>
          <w:sz w:val="24"/>
          <w:szCs w:val="24"/>
          <w:lang w:bidi="el-GR"/>
        </w:rPr>
        <w:t xml:space="preserve"> έκταση.</w:t>
      </w:r>
    </w:p>
    <w:p w14:paraId="487C795F" w14:textId="77777777" w:rsidR="00CB426C" w:rsidRDefault="00CB426C" w:rsidP="00C81BB2">
      <w:pPr>
        <w:spacing w:after="0"/>
        <w:jc w:val="center"/>
        <w:rPr>
          <w:rFonts w:ascii="Times New Roman" w:hAnsi="Times New Roman" w:cs="Times New Roman"/>
          <w:b/>
          <w:sz w:val="24"/>
          <w:szCs w:val="24"/>
        </w:rPr>
      </w:pPr>
    </w:p>
    <w:p w14:paraId="28B9D150" w14:textId="77777777" w:rsidR="008A34F1" w:rsidRPr="00C81BB2" w:rsidRDefault="008A34F1"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2</w:t>
      </w:r>
    </w:p>
    <w:p w14:paraId="7B9FBB35" w14:textId="77777777" w:rsidR="002F0FD5" w:rsidRPr="00C81BB2" w:rsidRDefault="002309BA" w:rsidP="00C81BB2">
      <w:pPr>
        <w:spacing w:after="0"/>
        <w:jc w:val="center"/>
        <w:rPr>
          <w:rFonts w:ascii="Times New Roman" w:hAnsi="Times New Roman" w:cs="Times New Roman"/>
          <w:sz w:val="24"/>
          <w:szCs w:val="24"/>
        </w:rPr>
      </w:pPr>
      <w:r w:rsidRPr="00C81BB2">
        <w:rPr>
          <w:rFonts w:ascii="Times New Roman" w:hAnsi="Times New Roman" w:cs="Times New Roman"/>
          <w:b/>
          <w:bCs/>
          <w:sz w:val="24"/>
          <w:szCs w:val="24"/>
        </w:rPr>
        <w:t>Τρόπος Διενέργειας της Δημοπρασίας</w:t>
      </w:r>
    </w:p>
    <w:p w14:paraId="39DDD598" w14:textId="77777777" w:rsidR="006352FF" w:rsidRPr="00C81BB2" w:rsidRDefault="006352FF" w:rsidP="00C81BB2">
      <w:pPr>
        <w:spacing w:after="0"/>
        <w:jc w:val="center"/>
        <w:rPr>
          <w:rFonts w:ascii="Times New Roman" w:hAnsi="Times New Roman" w:cs="Times New Roman"/>
          <w:sz w:val="24"/>
          <w:szCs w:val="24"/>
        </w:rPr>
      </w:pPr>
    </w:p>
    <w:p w14:paraId="0E57ED15" w14:textId="77777777" w:rsidR="001E19D9" w:rsidRPr="00C81BB2" w:rsidRDefault="001E19D9" w:rsidP="00C81BB2">
      <w:pPr>
        <w:spacing w:after="0"/>
        <w:ind w:firstLine="720"/>
        <w:jc w:val="both"/>
        <w:rPr>
          <w:rFonts w:ascii="Times New Roman" w:hAnsi="Times New Roman" w:cs="Times New Roman"/>
          <w:sz w:val="24"/>
          <w:szCs w:val="24"/>
        </w:rPr>
      </w:pPr>
      <w:r w:rsidRPr="00C81BB2">
        <w:rPr>
          <w:rFonts w:ascii="Times New Roman" w:eastAsia="Times New Roman" w:hAnsi="Times New Roman" w:cs="Times New Roman"/>
          <w:color w:val="000000"/>
          <w:sz w:val="24"/>
          <w:szCs w:val="24"/>
          <w:lang w:eastAsia="el-GR" w:bidi="el-GR"/>
        </w:rPr>
        <w:t>Η δημοπρασία θα διεξαχθεί σε δύο φάσεις (στάδια) ως εξής:</w:t>
      </w:r>
    </w:p>
    <w:p w14:paraId="5E2EEF55" w14:textId="34097389" w:rsidR="001E19D9" w:rsidRPr="00C81BB2" w:rsidRDefault="001E19D9" w:rsidP="00C81BB2">
      <w:pPr>
        <w:spacing w:after="0"/>
        <w:jc w:val="both"/>
        <w:rPr>
          <w:rFonts w:ascii="Times New Roman" w:eastAsia="Times New Roman" w:hAnsi="Times New Roman" w:cs="Times New Roman"/>
          <w:color w:val="000000"/>
          <w:sz w:val="24"/>
          <w:szCs w:val="24"/>
          <w:lang w:eastAsia="el-GR" w:bidi="el-GR"/>
        </w:rPr>
      </w:pPr>
      <w:r w:rsidRPr="00C81BB2">
        <w:rPr>
          <w:rFonts w:ascii="Times New Roman" w:eastAsia="Times New Roman" w:hAnsi="Times New Roman" w:cs="Times New Roman"/>
          <w:b/>
          <w:bCs/>
          <w:sz w:val="24"/>
          <w:szCs w:val="24"/>
          <w:lang w:eastAsia="el-GR"/>
        </w:rPr>
        <w:t xml:space="preserve">Α' Στάδιο. </w:t>
      </w:r>
      <w:r w:rsidRPr="00C81BB2">
        <w:rPr>
          <w:rFonts w:ascii="Times New Roman" w:eastAsia="Times New Roman" w:hAnsi="Times New Roman" w:cs="Times New Roman"/>
          <w:color w:val="000000"/>
          <w:sz w:val="24"/>
          <w:szCs w:val="24"/>
          <w:lang w:eastAsia="el-GR" w:bidi="el-GR"/>
        </w:rPr>
        <w:t xml:space="preserve">Εκδήλωση ενδιαφέροντος - αξιολόγηση </w:t>
      </w:r>
      <w:r w:rsidR="003B59E3" w:rsidRPr="00C81BB2">
        <w:rPr>
          <w:rFonts w:ascii="Times New Roman" w:eastAsia="Times New Roman" w:hAnsi="Times New Roman" w:cs="Times New Roman"/>
          <w:color w:val="000000"/>
          <w:sz w:val="24"/>
          <w:szCs w:val="24"/>
          <w:lang w:eastAsia="el-GR" w:bidi="el-GR"/>
        </w:rPr>
        <w:t>προσφερόμενων</w:t>
      </w:r>
      <w:r w:rsidRPr="00C81BB2">
        <w:rPr>
          <w:rFonts w:ascii="Times New Roman" w:eastAsia="Times New Roman" w:hAnsi="Times New Roman" w:cs="Times New Roman"/>
          <w:color w:val="000000"/>
          <w:sz w:val="24"/>
          <w:szCs w:val="24"/>
          <w:lang w:eastAsia="el-GR" w:bidi="el-GR"/>
        </w:rPr>
        <w:t xml:space="preserve"> ακινήτων.</w:t>
      </w:r>
    </w:p>
    <w:p w14:paraId="49A06C44" w14:textId="77777777" w:rsidR="002F3F13" w:rsidRPr="00C81BB2" w:rsidRDefault="001E19D9" w:rsidP="00C81BB2">
      <w:pPr>
        <w:spacing w:after="0"/>
        <w:jc w:val="both"/>
        <w:rPr>
          <w:rFonts w:ascii="Times New Roman" w:eastAsia="Times New Roman" w:hAnsi="Times New Roman" w:cs="Times New Roman"/>
          <w:color w:val="000000"/>
          <w:sz w:val="24"/>
          <w:szCs w:val="24"/>
          <w:lang w:eastAsia="el-GR" w:bidi="el-GR"/>
        </w:rPr>
      </w:pPr>
      <w:r w:rsidRPr="00C81BB2">
        <w:rPr>
          <w:rFonts w:ascii="Times New Roman" w:eastAsia="Times New Roman" w:hAnsi="Times New Roman" w:cs="Times New Roman"/>
          <w:b/>
          <w:bCs/>
          <w:sz w:val="24"/>
          <w:szCs w:val="24"/>
          <w:lang w:eastAsia="el-GR"/>
        </w:rPr>
        <w:t xml:space="preserve">Β' Στάδιο. </w:t>
      </w:r>
      <w:r w:rsidRPr="00C81BB2">
        <w:rPr>
          <w:rFonts w:ascii="Times New Roman" w:eastAsia="Times New Roman" w:hAnsi="Times New Roman" w:cs="Times New Roman"/>
          <w:color w:val="000000"/>
          <w:sz w:val="24"/>
          <w:szCs w:val="24"/>
          <w:lang w:eastAsia="el-GR" w:bidi="el-GR"/>
        </w:rPr>
        <w:t xml:space="preserve">Διενέργεια </w:t>
      </w:r>
      <w:r w:rsidR="00E373A5" w:rsidRPr="00C81BB2">
        <w:rPr>
          <w:rFonts w:ascii="Times New Roman" w:eastAsia="Times New Roman" w:hAnsi="Times New Roman" w:cs="Times New Roman"/>
          <w:color w:val="000000"/>
          <w:sz w:val="24"/>
          <w:szCs w:val="24"/>
          <w:lang w:eastAsia="el-GR" w:bidi="el-GR"/>
        </w:rPr>
        <w:t>δημοπρασίας</w:t>
      </w:r>
      <w:r w:rsidR="00C67FCF" w:rsidRPr="00C81BB2">
        <w:rPr>
          <w:rFonts w:ascii="Times New Roman" w:eastAsia="Times New Roman" w:hAnsi="Times New Roman" w:cs="Times New Roman"/>
          <w:color w:val="000000"/>
          <w:sz w:val="24"/>
          <w:szCs w:val="24"/>
          <w:lang w:eastAsia="el-GR" w:bidi="el-GR"/>
        </w:rPr>
        <w:t>.</w:t>
      </w:r>
    </w:p>
    <w:p w14:paraId="7EAA71B7" w14:textId="77777777" w:rsidR="00721741" w:rsidRDefault="00721741" w:rsidP="00C81BB2">
      <w:pPr>
        <w:spacing w:after="0"/>
        <w:jc w:val="center"/>
        <w:rPr>
          <w:rFonts w:ascii="Times New Roman" w:hAnsi="Times New Roman" w:cs="Times New Roman"/>
          <w:b/>
          <w:bCs/>
          <w:sz w:val="24"/>
          <w:szCs w:val="24"/>
        </w:rPr>
      </w:pPr>
    </w:p>
    <w:p w14:paraId="2A66451F" w14:textId="5B44EFA5" w:rsidR="00731E5B" w:rsidRPr="00C81BB2" w:rsidRDefault="002309BA" w:rsidP="00C81BB2">
      <w:pPr>
        <w:spacing w:after="0"/>
        <w:jc w:val="center"/>
        <w:rPr>
          <w:rFonts w:ascii="Times New Roman" w:hAnsi="Times New Roman" w:cs="Times New Roman"/>
          <w:b/>
          <w:bCs/>
          <w:sz w:val="24"/>
          <w:szCs w:val="24"/>
          <w:lang w:bidi="el-GR"/>
        </w:rPr>
      </w:pPr>
      <w:r w:rsidRPr="00C81BB2">
        <w:rPr>
          <w:rFonts w:ascii="Times New Roman" w:hAnsi="Times New Roman" w:cs="Times New Roman"/>
          <w:b/>
          <w:bCs/>
          <w:sz w:val="24"/>
          <w:szCs w:val="24"/>
        </w:rPr>
        <w:t xml:space="preserve">Α΄ </w:t>
      </w:r>
      <w:r w:rsidR="001E19D9" w:rsidRPr="00C81BB2">
        <w:rPr>
          <w:rFonts w:ascii="Times New Roman" w:eastAsia="Times New Roman" w:hAnsi="Times New Roman" w:cs="Times New Roman"/>
          <w:b/>
          <w:bCs/>
          <w:sz w:val="24"/>
          <w:szCs w:val="24"/>
          <w:lang w:eastAsia="el-GR"/>
        </w:rPr>
        <w:t>Στάδιο</w:t>
      </w:r>
      <w:r w:rsidRPr="00C81BB2">
        <w:rPr>
          <w:rFonts w:ascii="Times New Roman" w:hAnsi="Times New Roman" w:cs="Times New Roman"/>
          <w:b/>
          <w:bCs/>
          <w:sz w:val="24"/>
          <w:szCs w:val="24"/>
        </w:rPr>
        <w:t xml:space="preserve">: </w:t>
      </w:r>
      <w:r w:rsidR="001E19D9" w:rsidRPr="00C81BB2">
        <w:rPr>
          <w:rFonts w:ascii="Times New Roman" w:hAnsi="Times New Roman" w:cs="Times New Roman"/>
          <w:b/>
          <w:bCs/>
          <w:sz w:val="24"/>
          <w:szCs w:val="24"/>
          <w:lang w:bidi="el-GR"/>
        </w:rPr>
        <w:t xml:space="preserve">Εκδήλωση ενδιαφέροντος - αξιολόγηση </w:t>
      </w:r>
      <w:r w:rsidR="0012532E" w:rsidRPr="00C81BB2">
        <w:rPr>
          <w:rFonts w:ascii="Times New Roman" w:hAnsi="Times New Roman" w:cs="Times New Roman"/>
          <w:b/>
          <w:bCs/>
          <w:sz w:val="24"/>
          <w:szCs w:val="24"/>
          <w:lang w:bidi="el-GR"/>
        </w:rPr>
        <w:t>προσφερόμενων</w:t>
      </w:r>
      <w:r w:rsidR="001E19D9" w:rsidRPr="00C81BB2">
        <w:rPr>
          <w:rFonts w:ascii="Times New Roman" w:hAnsi="Times New Roman" w:cs="Times New Roman"/>
          <w:b/>
          <w:bCs/>
          <w:sz w:val="24"/>
          <w:szCs w:val="24"/>
          <w:lang w:bidi="el-GR"/>
        </w:rPr>
        <w:t xml:space="preserve"> ακινήτων.</w:t>
      </w:r>
    </w:p>
    <w:p w14:paraId="12E14BF2" w14:textId="77777777" w:rsidR="00721741" w:rsidRDefault="00721741" w:rsidP="00C81BB2">
      <w:pPr>
        <w:spacing w:after="0"/>
        <w:ind w:firstLine="720"/>
        <w:jc w:val="both"/>
        <w:rPr>
          <w:rFonts w:ascii="Times New Roman" w:hAnsi="Times New Roman" w:cs="Times New Roman"/>
          <w:sz w:val="24"/>
          <w:szCs w:val="24"/>
        </w:rPr>
      </w:pPr>
    </w:p>
    <w:p w14:paraId="307676A0" w14:textId="6BD98572" w:rsidR="006352FF" w:rsidRPr="00C81BB2" w:rsidRDefault="006352F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Ο</w:t>
      </w:r>
      <w:r w:rsidR="001E19D9" w:rsidRPr="00C81BB2">
        <w:rPr>
          <w:rFonts w:ascii="Times New Roman" w:hAnsi="Times New Roman" w:cs="Times New Roman"/>
          <w:sz w:val="24"/>
          <w:szCs w:val="24"/>
        </w:rPr>
        <w:t xml:space="preserve"> Δήμαρχος δημοσιεύει λεπτομερή διακήρυξη, βάσει των υπό τού αρμοδίου οργάνου τού </w:t>
      </w:r>
      <w:r w:rsidR="00E35CAF" w:rsidRPr="00C81BB2">
        <w:rPr>
          <w:rFonts w:ascii="Times New Roman" w:hAnsi="Times New Roman" w:cs="Times New Roman"/>
          <w:sz w:val="24"/>
          <w:szCs w:val="24"/>
        </w:rPr>
        <w:t>Δ</w:t>
      </w:r>
      <w:r w:rsidR="001E19D9" w:rsidRPr="00C81BB2">
        <w:rPr>
          <w:rFonts w:ascii="Times New Roman" w:hAnsi="Times New Roman" w:cs="Times New Roman"/>
          <w:sz w:val="24"/>
          <w:szCs w:val="24"/>
        </w:rPr>
        <w:t>ήμου (δηλ. της Οικονομικής Επιτροπής) καθορισθέντων όρων, πλην του τιμήματος, καλώντας τους ενδιαφερομένους όπως, εντός προθεσμίας είκοσι (20) ημερών από της δημοσιεύσεως εκδηλώσουν ενδιαφέρον. (παρ.4Αα άρθρο 5 Π.Δ. 270/81).</w:t>
      </w:r>
    </w:p>
    <w:p w14:paraId="4BB1B316" w14:textId="77777777" w:rsidR="006352FF" w:rsidRPr="00C81BB2" w:rsidRDefault="006352F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Οι προσφορές ενδιαφέροντος κατατίθενται στον Δήμο Καλυμνίων εν συνεχεία αποστέλλονται στην αρμόδια επιτροπή του άρθρου 7 του Π.Δ. 270/81, η οποία με επιτόπια έρευνα, κρίνει περί της καταλληλό</w:t>
      </w:r>
      <w:r w:rsidR="001208E4" w:rsidRPr="00C81BB2">
        <w:rPr>
          <w:rFonts w:ascii="Times New Roman" w:hAnsi="Times New Roman" w:cs="Times New Roman"/>
          <w:sz w:val="24"/>
          <w:szCs w:val="24"/>
        </w:rPr>
        <w:t>τητας</w:t>
      </w:r>
      <w:r w:rsidRPr="00C81BB2">
        <w:rPr>
          <w:rFonts w:ascii="Times New Roman" w:hAnsi="Times New Roman" w:cs="Times New Roman"/>
          <w:sz w:val="24"/>
          <w:szCs w:val="24"/>
        </w:rPr>
        <w:t xml:space="preserve"> των προσφερόμενων ακινήτων (αγροτεμαχίων) και περί του αν αυτά πληρούν τους όρους της παρούσας διακήρυξης. Η επιτροπή αξιολόγησης γνωμοδοτεί και επί της καταλληλόλητας εκάστου ακινήτου.</w:t>
      </w:r>
    </w:p>
    <w:p w14:paraId="7B304076" w14:textId="77777777" w:rsidR="006352FF" w:rsidRPr="00C81BB2" w:rsidRDefault="006352F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Τα κριτήρια επιλογής αφορούν την έκταση και τη θέση του ακινήτου, την καταλληλότητα των γεωλογικών σχηματισμών, την μορφολογία του εδάφους, τις υδρογεωλογικές συνθήκες της περιοχής καθώς και κάθε άλλο κριτήριο κατά την κρίση της Επιτροπής που επηρεάζει την καταλληλότητα του ακινήτου για τον σκοπό που προορίζεται.</w:t>
      </w:r>
    </w:p>
    <w:p w14:paraId="0525D72C" w14:textId="77777777" w:rsidR="00C67FCF" w:rsidRPr="00C81BB2" w:rsidRDefault="006352F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 xml:space="preserve">Κατόπιν αυτών, η επιτροπή συντάσσει σχετική έκθεση, </w:t>
      </w:r>
      <w:r w:rsidRPr="00C81BB2">
        <w:rPr>
          <w:rFonts w:ascii="Times New Roman" w:hAnsi="Times New Roman" w:cs="Times New Roman"/>
          <w:b/>
          <w:bCs/>
          <w:sz w:val="24"/>
          <w:szCs w:val="24"/>
        </w:rPr>
        <w:t xml:space="preserve">εντός δέκα (10) ημερών </w:t>
      </w:r>
      <w:r w:rsidRPr="00C81BB2">
        <w:rPr>
          <w:rFonts w:ascii="Times New Roman" w:hAnsi="Times New Roman" w:cs="Times New Roman"/>
          <w:sz w:val="24"/>
          <w:szCs w:val="24"/>
        </w:rPr>
        <w:t>από της λήψεως όλων των απαραίτητων για την κρίση τους εγγράφων – μελετών – κριτηρίων και των προσφορών. Οι λόγοι αποκλεισμού ενός ακινήτου αιτιολογούνται επαρκώς στην έκθεση. Η έκθεση αξιολόγησης μαζί με τις προσφορές ενδιαφέροντος, αποστέλλονται στο Αυτοτελές Τμήμα Παιδείας, Δια Βίου, Πολιτισμού και Αθλητισμού, το οποίο την κοινοποιεί αμέσως σε αυτούς που εκδήλωσαν ενδιαφέρον.</w:t>
      </w:r>
    </w:p>
    <w:p w14:paraId="17BC6078" w14:textId="77777777" w:rsidR="003149E6" w:rsidRPr="00C81BB2" w:rsidRDefault="0012532E"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Ειδικότερα,  δήλωση συμμετοχής και πώλησης του ακινήτου συντάσσεται στο ειδικό έντυπο</w:t>
      </w:r>
      <w:r w:rsidR="0025042B" w:rsidRPr="00C81BB2">
        <w:rPr>
          <w:rFonts w:ascii="Times New Roman" w:hAnsi="Times New Roman" w:cs="Times New Roman"/>
          <w:sz w:val="24"/>
          <w:szCs w:val="24"/>
        </w:rPr>
        <w:t>,</w:t>
      </w:r>
      <w:r w:rsidR="00471255" w:rsidRPr="00C81BB2">
        <w:rPr>
          <w:rFonts w:ascii="Times New Roman" w:hAnsi="Times New Roman" w:cs="Times New Roman"/>
          <w:color w:val="000000"/>
          <w:sz w:val="24"/>
          <w:szCs w:val="24"/>
        </w:rPr>
        <w:t xml:space="preserve"> Αίτηση - Υπεύθυνη Δήλωση του Ν.1599/1986</w:t>
      </w:r>
      <w:r w:rsidR="00B259AD" w:rsidRPr="00C81BB2">
        <w:rPr>
          <w:rFonts w:ascii="Times New Roman" w:hAnsi="Times New Roman" w:cs="Times New Roman"/>
          <w:sz w:val="24"/>
          <w:szCs w:val="24"/>
        </w:rPr>
        <w:t xml:space="preserve"> </w:t>
      </w:r>
      <w:r w:rsidRPr="00C81BB2">
        <w:rPr>
          <w:rFonts w:ascii="Times New Roman" w:hAnsi="Times New Roman" w:cs="Times New Roman"/>
          <w:sz w:val="24"/>
          <w:szCs w:val="24"/>
        </w:rPr>
        <w:t xml:space="preserve">και κατατίθεται στο κεντρικό πρωτόκολλο του Δήμου. Στη σχετική αίτηση θα αναφέρονται ονοματεπώνυμο, στοιχεία ακινήτου και τυχόν συνιδιοκτητών, τηλέφωνο, τοποθεσία ακινήτου και εμβαδόν. Μαζί με την αίτηση ο ενδιαφερόμενος οφείλει να προσκομίσει, επί ποινή αποκλεισμού και όλα τα δικαιολογητικά συμμετοχής που αναφέρονται στο άρθρο </w:t>
      </w:r>
      <w:r w:rsidR="002F3F13" w:rsidRPr="00C81BB2">
        <w:rPr>
          <w:rFonts w:ascii="Times New Roman" w:hAnsi="Times New Roman" w:cs="Times New Roman"/>
          <w:sz w:val="24"/>
          <w:szCs w:val="24"/>
        </w:rPr>
        <w:t>3</w:t>
      </w:r>
      <w:r w:rsidRPr="00C81BB2">
        <w:rPr>
          <w:rFonts w:ascii="Times New Roman" w:hAnsi="Times New Roman" w:cs="Times New Roman"/>
          <w:sz w:val="24"/>
          <w:szCs w:val="24"/>
        </w:rPr>
        <w:t xml:space="preserve"> της διακήρυξης.</w:t>
      </w:r>
    </w:p>
    <w:p w14:paraId="30CD98E3" w14:textId="77777777" w:rsidR="00612024" w:rsidRPr="00C81BB2" w:rsidRDefault="0012532E"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ab/>
      </w:r>
    </w:p>
    <w:p w14:paraId="5A6F0645"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w:t>
      </w:r>
    </w:p>
    <w:p w14:paraId="6A490368" w14:textId="77777777" w:rsidR="00CB426C" w:rsidRDefault="00CB426C" w:rsidP="00C81BB2">
      <w:pPr>
        <w:spacing w:after="0"/>
        <w:jc w:val="center"/>
        <w:rPr>
          <w:rFonts w:ascii="Times New Roman" w:eastAsia="Times New Roman" w:hAnsi="Times New Roman" w:cs="Times New Roman"/>
          <w:b/>
          <w:bCs/>
          <w:sz w:val="24"/>
          <w:szCs w:val="24"/>
          <w:lang w:eastAsia="el-GR"/>
        </w:rPr>
      </w:pPr>
    </w:p>
    <w:p w14:paraId="300D8EDE" w14:textId="70893203" w:rsidR="00CB426C" w:rsidRDefault="00CB426C" w:rsidP="0071050C">
      <w:pPr>
        <w:spacing w:after="0"/>
        <w:rPr>
          <w:rFonts w:ascii="Times New Roman" w:eastAsia="Times New Roman" w:hAnsi="Times New Roman" w:cs="Times New Roman"/>
          <w:b/>
          <w:bCs/>
          <w:sz w:val="24"/>
          <w:szCs w:val="24"/>
          <w:lang w:eastAsia="el-GR"/>
        </w:rPr>
      </w:pPr>
    </w:p>
    <w:p w14:paraId="5A508431" w14:textId="77777777" w:rsidR="0071050C" w:rsidRDefault="0071050C" w:rsidP="0071050C">
      <w:pPr>
        <w:spacing w:after="0"/>
        <w:rPr>
          <w:rFonts w:ascii="Times New Roman" w:eastAsia="Times New Roman" w:hAnsi="Times New Roman" w:cs="Times New Roman"/>
          <w:b/>
          <w:bCs/>
          <w:sz w:val="24"/>
          <w:szCs w:val="24"/>
          <w:lang w:eastAsia="el-GR"/>
        </w:rPr>
      </w:pPr>
    </w:p>
    <w:p w14:paraId="70505BAE" w14:textId="77777777" w:rsidR="002309BA" w:rsidRPr="00C81BB2" w:rsidRDefault="002309BA" w:rsidP="00C81BB2">
      <w:pPr>
        <w:spacing w:after="0"/>
        <w:jc w:val="center"/>
        <w:rPr>
          <w:rFonts w:ascii="Times New Roman" w:hAnsi="Times New Roman" w:cs="Times New Roman"/>
          <w:b/>
          <w:bCs/>
          <w:sz w:val="24"/>
          <w:szCs w:val="24"/>
        </w:rPr>
      </w:pPr>
      <w:r w:rsidRPr="00C81BB2">
        <w:rPr>
          <w:rFonts w:ascii="Times New Roman" w:eastAsia="Times New Roman" w:hAnsi="Times New Roman" w:cs="Times New Roman"/>
          <w:b/>
          <w:bCs/>
          <w:sz w:val="24"/>
          <w:szCs w:val="24"/>
          <w:lang w:eastAsia="el-GR"/>
        </w:rPr>
        <w:lastRenderedPageBreak/>
        <w:t xml:space="preserve">Β΄ </w:t>
      </w:r>
      <w:r w:rsidR="00E373A5" w:rsidRPr="00C81BB2">
        <w:rPr>
          <w:rFonts w:ascii="Times New Roman" w:eastAsia="Times New Roman" w:hAnsi="Times New Roman" w:cs="Times New Roman"/>
          <w:b/>
          <w:bCs/>
          <w:sz w:val="24"/>
          <w:szCs w:val="24"/>
          <w:lang w:eastAsia="el-GR"/>
        </w:rPr>
        <w:t>Στάδιο</w:t>
      </w:r>
      <w:r w:rsidR="003E4A87" w:rsidRPr="00C81BB2">
        <w:rPr>
          <w:rFonts w:ascii="Times New Roman" w:eastAsia="Times New Roman" w:hAnsi="Times New Roman" w:cs="Times New Roman"/>
          <w:b/>
          <w:bCs/>
          <w:sz w:val="24"/>
          <w:szCs w:val="24"/>
          <w:lang w:eastAsia="el-GR"/>
        </w:rPr>
        <w:t>:</w:t>
      </w:r>
      <w:r w:rsidRPr="00C81BB2">
        <w:rPr>
          <w:rFonts w:ascii="Times New Roman" w:hAnsi="Times New Roman" w:cs="Times New Roman"/>
          <w:b/>
          <w:bCs/>
          <w:sz w:val="24"/>
          <w:szCs w:val="24"/>
        </w:rPr>
        <w:t xml:space="preserve"> Διενέργεια δημοπρασίας</w:t>
      </w:r>
    </w:p>
    <w:p w14:paraId="55DA2183" w14:textId="77777777" w:rsidR="00612024" w:rsidRPr="00C81BB2" w:rsidRDefault="00612024" w:rsidP="00464D11">
      <w:pPr>
        <w:spacing w:after="0"/>
        <w:jc w:val="both"/>
        <w:rPr>
          <w:rFonts w:ascii="Times New Roman" w:hAnsi="Times New Roman" w:cs="Times New Roman"/>
          <w:sz w:val="24"/>
          <w:szCs w:val="24"/>
        </w:rPr>
      </w:pPr>
    </w:p>
    <w:p w14:paraId="2E56AE2A" w14:textId="77777777" w:rsidR="00464D11" w:rsidRDefault="002309BA" w:rsidP="00464D11">
      <w:pPr>
        <w:spacing w:after="0"/>
        <w:jc w:val="both"/>
        <w:rPr>
          <w:rFonts w:ascii="Times New Roman" w:hAnsi="Times New Roman" w:cs="Times New Roman"/>
          <w:sz w:val="24"/>
          <w:szCs w:val="24"/>
        </w:rPr>
      </w:pPr>
      <w:r w:rsidRPr="00C81BB2">
        <w:rPr>
          <w:rFonts w:ascii="Times New Roman" w:hAnsi="Times New Roman" w:cs="Times New Roman"/>
          <w:sz w:val="24"/>
          <w:szCs w:val="24"/>
        </w:rPr>
        <w:t>       Στη συνέχεια ο Δήμαρχος με ανακοίνωσή του ορίζει την ημέρα και ώρα διεξαγωγής της δημοπρασίας, καλώντας με έγγραφό του που θα επιδοθεί με αποδεικτικό, να λάβουν μέρος σ’ αυτήν μόνο εκείνοι των οποίων</w:t>
      </w:r>
      <w:r w:rsidR="00464D11" w:rsidRPr="00464D11">
        <w:rPr>
          <w:rFonts w:ascii="Times New Roman" w:hAnsi="Times New Roman" w:cs="Times New Roman"/>
          <w:sz w:val="24"/>
          <w:szCs w:val="24"/>
        </w:rPr>
        <w:t xml:space="preserve"> </w:t>
      </w:r>
      <w:r w:rsidRPr="00C81BB2">
        <w:rPr>
          <w:rFonts w:ascii="Times New Roman" w:hAnsi="Times New Roman" w:cs="Times New Roman"/>
          <w:sz w:val="24"/>
          <w:szCs w:val="24"/>
        </w:rPr>
        <w:t xml:space="preserve">τα ακίνητα </w:t>
      </w:r>
    </w:p>
    <w:p w14:paraId="2C448FCF" w14:textId="63903539"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κρίθηκαν κατάλληλα κατά τη διαδικασία της Α΄ φάσης.</w:t>
      </w:r>
      <w:r w:rsidR="00464D11" w:rsidRPr="00464D11">
        <w:rPr>
          <w:rFonts w:ascii="Times New Roman" w:hAnsi="Times New Roman" w:cs="Times New Roman"/>
          <w:sz w:val="24"/>
          <w:szCs w:val="24"/>
        </w:rPr>
        <w:t xml:space="preserve"> </w:t>
      </w:r>
      <w:r w:rsidRPr="00C81BB2">
        <w:rPr>
          <w:rFonts w:ascii="Times New Roman" w:hAnsi="Times New Roman" w:cs="Times New Roman"/>
          <w:sz w:val="24"/>
          <w:szCs w:val="24"/>
        </w:rPr>
        <w:t xml:space="preserve">Η δημοπρασία είναι </w:t>
      </w:r>
      <w:r w:rsidRPr="00C81BB2">
        <w:rPr>
          <w:rFonts w:ascii="Times New Roman" w:hAnsi="Times New Roman" w:cs="Times New Roman"/>
          <w:b/>
          <w:bCs/>
          <w:sz w:val="24"/>
          <w:szCs w:val="24"/>
        </w:rPr>
        <w:t xml:space="preserve">φανερή, προφορική, μειοδοτική </w:t>
      </w:r>
      <w:r w:rsidRPr="00C81BB2">
        <w:rPr>
          <w:rFonts w:ascii="Times New Roman" w:hAnsi="Times New Roman" w:cs="Times New Roman"/>
          <w:sz w:val="24"/>
          <w:szCs w:val="24"/>
        </w:rPr>
        <w:t>και διενεργείται με κατάθεση προσφορών (τιμή πώλησης) ανά τετραγωνικό μέτρο επιφανείας των προσφερόμενων ακινήτων. Κατά τη διενέργεια της δημοπρασίας συντάσσεται πρακτικό, το οποίο, μετά τη λήξη δημοπρασίας, υπογράφεται από τον μειοδότη και τον εγγυητή του.</w:t>
      </w:r>
    </w:p>
    <w:p w14:paraId="5D4DBD48"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Αν κάποιος συμμετέχει στη δημοπρασία για λογαριασμό άλλου, οφείλει να το δηλώσει πριν την έναρξη της δημοπρασίας, παρουσιάζοντας και το νόμιμο συμβολαιογραφικό πληρεξούσιο.</w:t>
      </w:r>
    </w:p>
    <w:p w14:paraId="0A635F22"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Κάθε προσφορά είναι δεσμευτική για τον εκάστοτε μειοδότη και η δέσμευση αυτή μεταφέρεται αλληλοδιαδόχως από τον πρώτο στους επόμενους και επιβαρύνει οριστικά τον τελευταίο μειοδότη.</w:t>
      </w:r>
    </w:p>
    <w:p w14:paraId="21454504"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b/>
          <w:bCs/>
          <w:sz w:val="24"/>
          <w:szCs w:val="24"/>
        </w:rPr>
        <w:t xml:space="preserve">       </w:t>
      </w:r>
      <w:r w:rsidRPr="00C81BB2">
        <w:rPr>
          <w:rFonts w:ascii="Times New Roman" w:hAnsi="Times New Roman" w:cs="Times New Roman"/>
          <w:sz w:val="24"/>
          <w:szCs w:val="24"/>
        </w:rPr>
        <w:t>Ως τιμή εκκίνησης της δημοπρασίας ορίζεται η χαμηλότερη προσφορά, όπως υποβάλλεται στην παρούσα φάση.</w:t>
      </w:r>
    </w:p>
    <w:p w14:paraId="79755DA0"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Ως κριτήριο κατακύρωσης της δημοπρασίας ορίζεται η οικονομικότερη προσφορά (τιμή πώλησης ανά τετραγωνικό μέτρο επιφάνειας προσφερόμενου ακινήτου).</w:t>
      </w:r>
    </w:p>
    <w:p w14:paraId="2695C5A7" w14:textId="77777777" w:rsidR="0025042B"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Δικαίωμα κατάθεσης μειοδοτικής προσφοράς και αντιπροσφορών έχουν όλοι οι συμμετέχοντες. Η διαδικασία λήγει μετά το πέρας της προκαθορισμένης ώρας διενέργειας της δημοπρασίας. Η δημοπρασία μπορεί να συνεχιστεί εφόσον συνεχίζεται η κατάθεση προσφορών.</w:t>
      </w:r>
    </w:p>
    <w:p w14:paraId="5ACC5B54" w14:textId="77777777" w:rsidR="00057F3D" w:rsidRPr="00C81BB2" w:rsidRDefault="002309BA"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 xml:space="preserve">Το αποτέλεσμα της δημοπρασίας κατακυρώνεται από </w:t>
      </w:r>
      <w:r w:rsidR="0025042B" w:rsidRPr="00C81BB2">
        <w:rPr>
          <w:rFonts w:ascii="Times New Roman" w:hAnsi="Times New Roman" w:cs="Times New Roman"/>
          <w:sz w:val="24"/>
          <w:szCs w:val="24"/>
        </w:rPr>
        <w:t xml:space="preserve">την Οικονομική Επιτροπή. </w:t>
      </w:r>
    </w:p>
    <w:p w14:paraId="6CD8802D" w14:textId="77777777" w:rsidR="0025042B" w:rsidRPr="00C81BB2" w:rsidRDefault="0025042B" w:rsidP="00C81BB2">
      <w:pPr>
        <w:spacing w:after="0"/>
        <w:jc w:val="both"/>
        <w:rPr>
          <w:rFonts w:ascii="Times New Roman" w:hAnsi="Times New Roman" w:cs="Times New Roman"/>
          <w:sz w:val="24"/>
          <w:szCs w:val="24"/>
        </w:rPr>
      </w:pPr>
    </w:p>
    <w:p w14:paraId="48BA364F" w14:textId="77777777" w:rsidR="0025042B" w:rsidRPr="00C81BB2" w:rsidRDefault="0025042B"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3</w:t>
      </w:r>
    </w:p>
    <w:p w14:paraId="2AC24732" w14:textId="77777777" w:rsidR="009F251E" w:rsidRPr="00C81BB2" w:rsidRDefault="0025042B"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Δικαιολογητικά Διαγωνισμού</w:t>
      </w:r>
    </w:p>
    <w:p w14:paraId="7A32227A" w14:textId="77777777" w:rsidR="0025042B" w:rsidRPr="00C81BB2" w:rsidRDefault="0025042B"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Οι ενδιαφερόμενοι θα πρέπει να προσκομίσουν και τα εξής δικαιολογητικά:</w:t>
      </w:r>
    </w:p>
    <w:p w14:paraId="70618FF0"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Πιστοποιητικό από το οικείο υποθηκοφυλακείο ότι το προσφερόμενο ακίνητο είναι ελεύθερο βαρών και λοιπών διεκδικήσεων.</w:t>
      </w:r>
    </w:p>
    <w:p w14:paraId="69DBE07F"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Τίτλο ιδιοκτησίας του ακινήτου και πιστοποιητικό μεταγραφής.</w:t>
      </w:r>
    </w:p>
    <w:p w14:paraId="33406126"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Πρόσφατο τοπογραφικό διάγραμμα του ακινήτου με στοιχεία ΕΓΣΑ 87.</w:t>
      </w:r>
    </w:p>
    <w:p w14:paraId="47DBAFB1"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Αντίγραφο του τελευταίου Ε9 του ιδιοκτήτη.</w:t>
      </w:r>
    </w:p>
    <w:p w14:paraId="51EFFEAE"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Φύλλο υπολογισμού της αντικειμενικής αξίας του ακινήτου από Δημόσιο Φορέα (ΔΟΥ, Συμβολαιογράφο κτλ).</w:t>
      </w:r>
    </w:p>
    <w:p w14:paraId="7F0A29D5"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Πράξη χαρακτηρισμού της προσφερόμενης έκτασης από το Δασαρχείο (ισχύει μόνο για τα </w:t>
      </w:r>
      <w:r w:rsidRPr="00C81BB2">
        <w:rPr>
          <w:rFonts w:ascii="Times New Roman" w:hAnsi="Times New Roman" w:cs="Times New Roman"/>
          <w:b/>
          <w:sz w:val="24"/>
          <w:szCs w:val="24"/>
        </w:rPr>
        <w:t>ΕΚΤΟΣ</w:t>
      </w:r>
      <w:r w:rsidRPr="00C81BB2">
        <w:rPr>
          <w:rFonts w:ascii="Times New Roman" w:hAnsi="Times New Roman" w:cs="Times New Roman"/>
          <w:sz w:val="24"/>
          <w:szCs w:val="24"/>
        </w:rPr>
        <w:t xml:space="preserve"> οικισμού ακίνητα).</w:t>
      </w:r>
    </w:p>
    <w:p w14:paraId="43F3BB4D"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Φορολογική Ενημερότητα.</w:t>
      </w:r>
    </w:p>
    <w:p w14:paraId="78655A9A"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Βεβαίωση από τον ασφαλιστικό του φορέα ότι δεν οφείλει εισφορές.</w:t>
      </w:r>
    </w:p>
    <w:p w14:paraId="6351B9C8" w14:textId="77777777" w:rsidR="0025042B" w:rsidRPr="00C81BB2" w:rsidRDefault="0025042B" w:rsidP="00C81BB2">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Ποινικό Μητρώο.</w:t>
      </w:r>
    </w:p>
    <w:p w14:paraId="3150AE7E" w14:textId="694EE0E6" w:rsidR="0025042B" w:rsidRPr="0071050C" w:rsidRDefault="0025042B" w:rsidP="0071050C">
      <w:pPr>
        <w:numPr>
          <w:ilvl w:val="0"/>
          <w:numId w:val="3"/>
        </w:numPr>
        <w:spacing w:after="0"/>
        <w:jc w:val="both"/>
        <w:rPr>
          <w:rFonts w:ascii="Times New Roman" w:hAnsi="Times New Roman" w:cs="Times New Roman"/>
          <w:sz w:val="24"/>
          <w:szCs w:val="24"/>
        </w:rPr>
      </w:pPr>
      <w:r w:rsidRPr="00C81BB2">
        <w:rPr>
          <w:rFonts w:ascii="Times New Roman" w:hAnsi="Times New Roman" w:cs="Times New Roman"/>
          <w:sz w:val="24"/>
          <w:szCs w:val="24"/>
        </w:rPr>
        <w:t>Δημοτική ενημερότητα.</w:t>
      </w:r>
    </w:p>
    <w:p w14:paraId="7F42ECAA" w14:textId="77777777" w:rsidR="0025042B" w:rsidRPr="00C81BB2" w:rsidRDefault="0025042B"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lastRenderedPageBreak/>
        <w:t xml:space="preserve">       Στην περίπτωση περισσοτέρων του ενός ακινήτων, καθώς και σε περίπτωση ακινήτων δύο ή και περισσοτέρων ιδιοκτητών, που πληρούν όλες τις προδιαγραφές της διακήρυξης με την προϋπόθεση ότι αυτά δημιουργούν ενιαία εδαφική έκταση, οι προσφορές πρέπει ταυτόχρονα να συνοδεύονται και από ενιαίο τοπογραφικό διάγραμμα και από κοινή αίτηση – δήλωση προσφοράς ή τα επιμέρους τοπογραφικά των ακινήτων να αποτυπώνουν με σαφήνεια τους ιδιοκτήτες των όμορων ακινήτων, καθώς και να συμπεριλαμβάνουν όλα τα επιμέρους δικαιολογητικά του Διαγωνισμού, όπως αυτά ορίζουμε </w:t>
      </w:r>
      <w:r w:rsidR="00E35CAF" w:rsidRPr="00C81BB2">
        <w:rPr>
          <w:rFonts w:ascii="Times New Roman" w:hAnsi="Times New Roman" w:cs="Times New Roman"/>
          <w:sz w:val="24"/>
          <w:szCs w:val="24"/>
        </w:rPr>
        <w:t>ανωτέρω</w:t>
      </w:r>
      <w:r w:rsidRPr="00C81BB2">
        <w:rPr>
          <w:rFonts w:ascii="Times New Roman" w:hAnsi="Times New Roman" w:cs="Times New Roman"/>
          <w:sz w:val="24"/>
          <w:szCs w:val="24"/>
        </w:rPr>
        <w:t>.</w:t>
      </w:r>
    </w:p>
    <w:p w14:paraId="457E2E3E" w14:textId="77777777" w:rsidR="007E49E4" w:rsidRPr="00C81BB2" w:rsidRDefault="007E49E4" w:rsidP="00C81BB2">
      <w:pPr>
        <w:spacing w:after="0"/>
        <w:jc w:val="both"/>
        <w:rPr>
          <w:rFonts w:ascii="Times New Roman" w:hAnsi="Times New Roman" w:cs="Times New Roman"/>
          <w:sz w:val="24"/>
          <w:szCs w:val="24"/>
        </w:rPr>
      </w:pPr>
    </w:p>
    <w:p w14:paraId="14C0DD5D"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ΑΡΘΡΟ</w:t>
      </w:r>
      <w:r w:rsidR="00407C16" w:rsidRPr="00C81BB2">
        <w:rPr>
          <w:rFonts w:ascii="Times New Roman" w:hAnsi="Times New Roman" w:cs="Times New Roman"/>
          <w:b/>
          <w:bCs/>
          <w:sz w:val="24"/>
          <w:szCs w:val="24"/>
        </w:rPr>
        <w:t xml:space="preserve"> 4</w:t>
      </w:r>
    </w:p>
    <w:p w14:paraId="45F8EE49"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Συμμετέχοντες</w:t>
      </w:r>
    </w:p>
    <w:p w14:paraId="79DA3484" w14:textId="77777777" w:rsidR="007E49E4" w:rsidRPr="00C81BB2" w:rsidRDefault="007E49E4"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Στη δημοπρασία μπορεί να συμμετάσχει κάθε ιδιοκτήτης ακινήτου ή όμορων ακινήτων που πληρούν τους όρους της διακήρυξης. Επίσης μπορούν να λάβουν μέρος, με κοινή αίτηση – δήλωση και διαφορετικοί ιδιοκτήτες όμορων οικοπέδων, τα οποία πληρούν τους όρους της διακήρυξης.</w:t>
      </w:r>
    </w:p>
    <w:p w14:paraId="431DAF87" w14:textId="77777777" w:rsidR="007E49E4" w:rsidRPr="00C81BB2" w:rsidRDefault="007E49E4" w:rsidP="00C81BB2">
      <w:pPr>
        <w:spacing w:after="0"/>
        <w:jc w:val="both"/>
        <w:rPr>
          <w:rFonts w:ascii="Times New Roman" w:hAnsi="Times New Roman" w:cs="Times New Roman"/>
          <w:sz w:val="24"/>
          <w:szCs w:val="24"/>
        </w:rPr>
      </w:pPr>
    </w:p>
    <w:p w14:paraId="64E3A662" w14:textId="77777777" w:rsidR="007E49E4" w:rsidRPr="00C81BB2" w:rsidRDefault="007E49E4"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 xml:space="preserve">ΑΡΘΡΟ </w:t>
      </w:r>
      <w:r w:rsidR="00407C16" w:rsidRPr="00C81BB2">
        <w:rPr>
          <w:rFonts w:ascii="Times New Roman" w:hAnsi="Times New Roman" w:cs="Times New Roman"/>
          <w:b/>
          <w:sz w:val="24"/>
          <w:szCs w:val="24"/>
        </w:rPr>
        <w:t>5</w:t>
      </w:r>
    </w:p>
    <w:p w14:paraId="0C72DD5D"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Εγγυητής</w:t>
      </w:r>
    </w:p>
    <w:p w14:paraId="2DA2F182" w14:textId="77777777" w:rsidR="007E49E4" w:rsidRPr="00C81BB2" w:rsidRDefault="007E49E4"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Ο τελευταίος μειοδότης υποχρεούται να παρουσιάσει αξιόχρεο εγγυητή, ο οποίος θα υπογράψει τα πρακτικά της δημοπρασίας και έτσι καθίσταται αλληλεγγύως και στο ακέραιο υπεύθυνος με αυτόν για την εκπλήρωση των υποχρεώσεως που απορρέουν από το διαγωνισμό. Ο εγγυητής πρέπει να προσκομίσει φωτοαντίγραφο αστυνομικής ταυτότητας και  βεβαιώσεις δημοτικής και φορολογικής ενημερότητας, προκειμένου να του δοθεί η δυνατότητα υπογραφής του πρακτικού.</w:t>
      </w:r>
    </w:p>
    <w:p w14:paraId="5F17CEF5" w14:textId="77777777" w:rsidR="009F251E" w:rsidRPr="00C81BB2" w:rsidRDefault="009F251E" w:rsidP="00C81BB2">
      <w:pPr>
        <w:spacing w:after="0"/>
        <w:jc w:val="center"/>
        <w:rPr>
          <w:rFonts w:ascii="Times New Roman" w:hAnsi="Times New Roman" w:cs="Times New Roman"/>
          <w:b/>
          <w:sz w:val="24"/>
          <w:szCs w:val="24"/>
        </w:rPr>
      </w:pPr>
    </w:p>
    <w:p w14:paraId="2F6B78D4" w14:textId="77777777" w:rsidR="007E49E4" w:rsidRPr="00C81BB2" w:rsidRDefault="009F251E"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 xml:space="preserve">ΑΡΘΡΟ </w:t>
      </w:r>
      <w:r w:rsidR="00407C16" w:rsidRPr="00C81BB2">
        <w:rPr>
          <w:rFonts w:ascii="Times New Roman" w:hAnsi="Times New Roman" w:cs="Times New Roman"/>
          <w:b/>
          <w:sz w:val="24"/>
          <w:szCs w:val="24"/>
        </w:rPr>
        <w:t>6</w:t>
      </w:r>
    </w:p>
    <w:p w14:paraId="49071F1A"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Νόμιμος πληρεξούσιος</w:t>
      </w:r>
    </w:p>
    <w:p w14:paraId="31410A3A" w14:textId="77777777" w:rsidR="007E49E4" w:rsidRPr="00C81BB2" w:rsidRDefault="007E49E4"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Αν κάποιος μειοδοτεί για λογαριασμό άλλου, οφείλει να δηλώσει αυτό στην επιτροπή της δημοπρασίας πριν από την έναρξη του συναγωνισμού, στην οποία να υποβάλει τα διαλαμβανόμενα στη διακήρυξη δικαιολογητικά καθώς και για το σκοπό αυτό νόμιμο συμβολαιογραφικό πληρεξούσιο.</w:t>
      </w:r>
    </w:p>
    <w:p w14:paraId="27322E7C" w14:textId="77777777" w:rsidR="007E49E4" w:rsidRPr="00C81BB2" w:rsidRDefault="007E49E4" w:rsidP="00C81BB2">
      <w:pPr>
        <w:spacing w:after="0"/>
        <w:ind w:firstLine="720"/>
        <w:jc w:val="both"/>
        <w:rPr>
          <w:rFonts w:ascii="Times New Roman" w:hAnsi="Times New Roman" w:cs="Times New Roman"/>
          <w:sz w:val="24"/>
          <w:szCs w:val="24"/>
        </w:rPr>
      </w:pPr>
    </w:p>
    <w:p w14:paraId="4B2E159A" w14:textId="77777777" w:rsidR="007E49E4" w:rsidRPr="00C81BB2" w:rsidRDefault="007E49E4"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w:t>
      </w:r>
      <w:r w:rsidR="00407C16" w:rsidRPr="00C81BB2">
        <w:rPr>
          <w:rFonts w:ascii="Times New Roman" w:hAnsi="Times New Roman" w:cs="Times New Roman"/>
          <w:b/>
          <w:sz w:val="24"/>
          <w:szCs w:val="24"/>
        </w:rPr>
        <w:t>7</w:t>
      </w:r>
    </w:p>
    <w:p w14:paraId="41FF8485"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Δέσμευση Προσφοράς</w:t>
      </w:r>
    </w:p>
    <w:p w14:paraId="028BB86A" w14:textId="77777777" w:rsidR="007E49E4" w:rsidRPr="00C81BB2" w:rsidRDefault="007E49E4"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Κάθε προσφορά είναι δεσμευτική για το μειοδότη, η δέσμευση αυτή μεταβαίνει αλληλοδιαδόχως από τον πρώτο στους ακολούθους και επιβαρύνει οριστικά τον τελευταίο μειοδότη.</w:t>
      </w:r>
    </w:p>
    <w:p w14:paraId="452E62AB" w14:textId="77777777" w:rsidR="00B259AD" w:rsidRPr="00C81BB2" w:rsidRDefault="00B259AD" w:rsidP="00C81BB2">
      <w:pPr>
        <w:spacing w:after="0"/>
        <w:jc w:val="both"/>
        <w:rPr>
          <w:rFonts w:ascii="Times New Roman" w:hAnsi="Times New Roman" w:cs="Times New Roman"/>
          <w:sz w:val="24"/>
          <w:szCs w:val="24"/>
        </w:rPr>
      </w:pPr>
    </w:p>
    <w:p w14:paraId="1F8C21C0" w14:textId="77777777" w:rsidR="007E49E4" w:rsidRPr="00C81BB2" w:rsidRDefault="007E49E4"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 xml:space="preserve">ΆΡΘΡΟ </w:t>
      </w:r>
      <w:r w:rsidR="00407C16" w:rsidRPr="00C81BB2">
        <w:rPr>
          <w:rFonts w:ascii="Times New Roman" w:hAnsi="Times New Roman" w:cs="Times New Roman"/>
          <w:b/>
          <w:sz w:val="24"/>
          <w:szCs w:val="24"/>
        </w:rPr>
        <w:t>8</w:t>
      </w:r>
    </w:p>
    <w:p w14:paraId="5DF7953F" w14:textId="77777777" w:rsidR="007E49E4" w:rsidRPr="00C81BB2" w:rsidRDefault="007E49E4"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Δημοσίευση Διακήρυξης</w:t>
      </w:r>
    </w:p>
    <w:p w14:paraId="7E256B33" w14:textId="3D646B08" w:rsidR="007E49E4" w:rsidRPr="00C81BB2" w:rsidRDefault="007E49E4"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w:t>
      </w:r>
      <w:r w:rsidRPr="00C81BB2">
        <w:rPr>
          <w:rFonts w:ascii="Times New Roman" w:hAnsi="Times New Roman" w:cs="Times New Roman"/>
          <w:sz w:val="24"/>
          <w:szCs w:val="24"/>
        </w:rPr>
        <w:tab/>
        <w:t xml:space="preserve">Η διακήρυξη δημοσιεύεται με φροντίδα του δημάρχου, τουλάχιστον δέκα  (10) ημέρες πριν τη διενέργεια της δημοπρασίας με τοιχοκόλληση αντιγράφου της στην εξώθυρα ή άλλο μέρος του δημοτικού καταστήματος που προορίζεται </w:t>
      </w:r>
      <w:r w:rsidR="00FB31E4" w:rsidRPr="00C81BB2">
        <w:rPr>
          <w:rFonts w:ascii="Times New Roman" w:hAnsi="Times New Roman" w:cs="Times New Roman"/>
          <w:sz w:val="24"/>
          <w:szCs w:val="24"/>
        </w:rPr>
        <w:t>γι’</w:t>
      </w:r>
      <w:r w:rsidRPr="00C81BB2">
        <w:rPr>
          <w:rFonts w:ascii="Times New Roman" w:hAnsi="Times New Roman" w:cs="Times New Roman"/>
          <w:sz w:val="24"/>
          <w:szCs w:val="24"/>
        </w:rPr>
        <w:t xml:space="preserve"> αυτό και στο δημοσιότερο μέρος της έδρας του δήμου. Αν το προς εκμίσθωση ακίνητο </w:t>
      </w:r>
      <w:r w:rsidRPr="00C81BB2">
        <w:rPr>
          <w:rFonts w:ascii="Times New Roman" w:hAnsi="Times New Roman" w:cs="Times New Roman"/>
          <w:sz w:val="24"/>
          <w:szCs w:val="24"/>
        </w:rPr>
        <w:lastRenderedPageBreak/>
        <w:t xml:space="preserve">βρίσκεται στην περιφέρεια άλλου δήμου αντίγραφο της διακήρυξης πρέπει να τοιχοκολληθεί και στο κατάστημα του δήμου όπου βρίσκεται το ακίνητο, όπως και στο δημοσιότερο μέρος της έδρας αυτών. Σε κάθε περίπτωση πρέπει να συνταχθεί αποδεικτικό δημοσίευσης από δύο μάρτυρες. (άρθρο 4 παρ.1 ΠΔ 270/81). Περίληψη της διακηρύξεως μπορεί να δημοσιεύεται, εφόσον το αποφασίσει το δημοτικό συμβούλιο, λόγω της σπουδαιότητας του αντικειμένου της δημοπρασίας, και σε μία από τις εφημερίδες της πόλης ή του νομού, δέκα (10) πλήρεις ημέρες πριν τη διενέργεια της δημοπρασίας, καθώς και σε μία των ημερησίων εφημερίδων Αθηνών ή Θεσσαλονίκης. </w:t>
      </w:r>
    </w:p>
    <w:p w14:paraId="7C8E7125" w14:textId="6316DCE4" w:rsidR="007E49E4" w:rsidRPr="00464D11" w:rsidRDefault="007E49E4" w:rsidP="00100D82">
      <w:pPr>
        <w:spacing w:after="0"/>
        <w:ind w:firstLine="720"/>
        <w:rPr>
          <w:rFonts w:ascii="Times New Roman" w:hAnsi="Times New Roman" w:cs="Times New Roman"/>
          <w:sz w:val="24"/>
          <w:szCs w:val="24"/>
        </w:rPr>
      </w:pPr>
      <w:r w:rsidRPr="00C81BB2">
        <w:rPr>
          <w:rFonts w:ascii="Times New Roman" w:hAnsi="Times New Roman" w:cs="Times New Roman"/>
          <w:sz w:val="24"/>
          <w:szCs w:val="24"/>
        </w:rPr>
        <w:t>Εντός προθεσμίας είκοσι (20) ημερών από τη δημοσίευση της διακήρυξης πρέπει όσοι ενδιαφέρονται να εκδηλώσουν το ενδιαφέρον τους. (άρθρο 5 παρ.4 ΠΔ 270/81)</w:t>
      </w:r>
      <w:r w:rsidR="00100D82">
        <w:rPr>
          <w:rFonts w:ascii="Times New Roman" w:hAnsi="Times New Roman" w:cs="Times New Roman"/>
          <w:sz w:val="24"/>
          <w:szCs w:val="24"/>
          <w:lang w:val="en-US"/>
        </w:rPr>
        <w:t xml:space="preserve">, </w:t>
      </w:r>
      <w:r w:rsidR="00100D82">
        <w:rPr>
          <w:rFonts w:ascii="Times New Roman" w:hAnsi="Times New Roman" w:cs="Times New Roman"/>
          <w:sz w:val="24"/>
          <w:szCs w:val="24"/>
        </w:rPr>
        <w:t xml:space="preserve">δηλαδή </w:t>
      </w:r>
      <w:r w:rsidR="00100D82">
        <w:rPr>
          <w:rFonts w:ascii="Times New Roman" w:hAnsi="Times New Roman" w:cs="Times New Roman"/>
          <w:b/>
          <w:sz w:val="24"/>
          <w:szCs w:val="24"/>
        </w:rPr>
        <w:t>από 18/3/2022 έως και 6/4/2022</w:t>
      </w:r>
      <w:r w:rsidR="00100D82" w:rsidRPr="00100D82">
        <w:rPr>
          <w:rFonts w:ascii="Times New Roman" w:hAnsi="Times New Roman" w:cs="Times New Roman"/>
          <w:b/>
          <w:sz w:val="24"/>
          <w:szCs w:val="24"/>
        </w:rPr>
        <w:t>.</w:t>
      </w:r>
      <w:r w:rsidR="00100D82">
        <w:rPr>
          <w:rFonts w:ascii="Times New Roman" w:hAnsi="Times New Roman" w:cs="Times New Roman"/>
          <w:sz w:val="24"/>
          <w:szCs w:val="24"/>
        </w:rPr>
        <w:t xml:space="preserve"> </w:t>
      </w:r>
    </w:p>
    <w:p w14:paraId="7F978EC0" w14:textId="77777777" w:rsidR="007E49E4" w:rsidRPr="00C81BB2" w:rsidRDefault="007E49E4"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Η τήρηση της ανωτέρω εικοσαήμερης προθεσμίας για την υποβολή των προσφορών συνιστά ουσιώδη τύπο της διαδικασίας του διαγωνισμού, καθόσον διασφαλίζει την ευρεία συμμετοχή στο διαγωνισμό και την ανάπτυξη πραγματικού ανταγωνισμού υπό συνθήκες πλήρους διαφάνειας, προκειμένου να επιτευχθεί το καλύτερο δυνατό αποτέλεσμα για την αναθέτουσα αρχή.</w:t>
      </w:r>
      <w:r w:rsidR="008B75FB" w:rsidRPr="00C81BB2">
        <w:rPr>
          <w:rFonts w:ascii="Times New Roman" w:hAnsi="Times New Roman" w:cs="Times New Roman"/>
          <w:sz w:val="24"/>
          <w:szCs w:val="24"/>
        </w:rPr>
        <w:t xml:space="preserve"> </w:t>
      </w:r>
      <w:r w:rsidRPr="00C81BB2">
        <w:rPr>
          <w:rFonts w:ascii="Times New Roman" w:hAnsi="Times New Roman" w:cs="Times New Roman"/>
          <w:sz w:val="24"/>
          <w:szCs w:val="24"/>
        </w:rPr>
        <w:t>Για την έναρξη δε της προθεσμίας αυτής λαμβάνεται υπόψη η τελευταία υποχρεωτική, σύμφωνα με τον ν.3548/2007, δημοσίευση της προκήρυξης. (Ελ. Συν. Τμ. 7 Πράξη 60/2012)  Σύμφωνα με τα ανωτέρω υπερκαλύπτεται και η εκ του Νόμου υποχρέωση της δεκαήμερης δημοσίευσης της διακήρυξης πριν από τη διενέργεια της (β) φάσης της δημοπρασίας. Τα έξοδα δημοσίευσης της διακήρυξης στην εφημερίδα θα βαρύνουν το τελευταίο μειοδότη που θα αναδειχθεί με την απόφαση έγκρισης των πρακτικών αγοράς και θα πληρωθούν πριν την υπογραφή του συμβολαίου αγοραπωλησίας.</w:t>
      </w:r>
    </w:p>
    <w:p w14:paraId="744C54C2" w14:textId="77777777" w:rsidR="00E35CAF" w:rsidRPr="00C81BB2" w:rsidRDefault="00E35CAF" w:rsidP="00C81BB2">
      <w:pPr>
        <w:spacing w:after="0"/>
        <w:ind w:firstLine="720"/>
        <w:jc w:val="both"/>
        <w:rPr>
          <w:rFonts w:ascii="Times New Roman" w:hAnsi="Times New Roman" w:cs="Times New Roman"/>
          <w:sz w:val="24"/>
          <w:szCs w:val="24"/>
        </w:rPr>
      </w:pPr>
    </w:p>
    <w:p w14:paraId="2F5C7DCE" w14:textId="77777777" w:rsidR="009F251E" w:rsidRPr="00C81BB2" w:rsidRDefault="009F251E"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 xml:space="preserve">ΑΡΘΡΟ </w:t>
      </w:r>
      <w:r w:rsidR="00407C16" w:rsidRPr="00C81BB2">
        <w:rPr>
          <w:rFonts w:ascii="Times New Roman" w:hAnsi="Times New Roman" w:cs="Times New Roman"/>
          <w:b/>
          <w:sz w:val="24"/>
          <w:szCs w:val="24"/>
        </w:rPr>
        <w:t>9</w:t>
      </w:r>
    </w:p>
    <w:p w14:paraId="0A530DE6" w14:textId="77777777" w:rsidR="00E35CAF" w:rsidRPr="00C81BB2" w:rsidRDefault="002309BA"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Εκτίμηση αξίας προσφερόμενου ακινήτου</w:t>
      </w:r>
    </w:p>
    <w:p w14:paraId="2F48DDAA" w14:textId="77777777" w:rsidR="002309BA" w:rsidRPr="00C81BB2" w:rsidRDefault="002309BA" w:rsidP="00C81BB2">
      <w:pPr>
        <w:spacing w:after="0"/>
        <w:ind w:firstLine="720"/>
        <w:jc w:val="both"/>
        <w:rPr>
          <w:rFonts w:ascii="Times New Roman" w:hAnsi="Times New Roman" w:cs="Times New Roman"/>
          <w:b/>
          <w:bCs/>
          <w:sz w:val="24"/>
          <w:szCs w:val="24"/>
        </w:rPr>
      </w:pPr>
      <w:r w:rsidRPr="00C81BB2">
        <w:rPr>
          <w:rFonts w:ascii="Times New Roman" w:hAnsi="Times New Roman" w:cs="Times New Roman"/>
          <w:sz w:val="24"/>
          <w:szCs w:val="24"/>
        </w:rPr>
        <w:t>Η αρμόδια επιτροπή εκτίμησης της αξίας των ακινήτων, που προβλέπεται στο άρθρο 7 του Π.Δ. 270/81, συντάσσει έκθεση περί της αξίας των ακινήτων, οι ιδιοκτήτες των οποίων συμμετείχαν στη Β΄ φάση του διαγωνισμού, αφού παραλάβει το σχετικό πρακτικό αυτού και την υποβάλει στην αρμόδια οικονομική υπηρεσία προκειμένου να αποτελέσει στοιχείο της κρίσης του αρμοδίου για την επικύρωση της δημοπρασίας οργάνου.</w:t>
      </w:r>
    </w:p>
    <w:p w14:paraId="196C8393" w14:textId="77777777" w:rsidR="00966E94" w:rsidRPr="00C81BB2" w:rsidRDefault="002309BA"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Αν κατά την διαδικασία εκτίμησης της επιτροπής και σύμφωνα με τις αντικειμενικές αξίες, προκύπτει αξία ακινήτου άνω του ποσού των (58.694,05) €, καλείται το Σώμα Ορκωτών Εκτιμητών για την εκτίμηση της αξίας αυτού. Η έκθεση του Σ.Ο.Ε. αποτελεί στοιχείο της κρίσης του αρμοδίου για την επικύρωση της δημοπρασίας οργάνου.</w:t>
      </w:r>
    </w:p>
    <w:p w14:paraId="73005672" w14:textId="77777777" w:rsidR="00B259AD" w:rsidRDefault="00B259AD" w:rsidP="00C81BB2">
      <w:pPr>
        <w:spacing w:after="0"/>
        <w:jc w:val="center"/>
        <w:rPr>
          <w:rFonts w:ascii="Times New Roman" w:hAnsi="Times New Roman" w:cs="Times New Roman"/>
          <w:b/>
          <w:sz w:val="24"/>
          <w:szCs w:val="24"/>
        </w:rPr>
      </w:pPr>
    </w:p>
    <w:p w14:paraId="132E9C10" w14:textId="7A1C11E1" w:rsidR="00CB426C" w:rsidRDefault="00CB426C" w:rsidP="00C81BB2">
      <w:pPr>
        <w:spacing w:after="0"/>
        <w:jc w:val="center"/>
        <w:rPr>
          <w:rFonts w:ascii="Times New Roman" w:hAnsi="Times New Roman" w:cs="Times New Roman"/>
          <w:b/>
          <w:sz w:val="24"/>
          <w:szCs w:val="24"/>
        </w:rPr>
      </w:pPr>
    </w:p>
    <w:p w14:paraId="21E6E252" w14:textId="77777777" w:rsidR="0071050C" w:rsidRDefault="0071050C" w:rsidP="00C81BB2">
      <w:pPr>
        <w:spacing w:after="0"/>
        <w:jc w:val="center"/>
        <w:rPr>
          <w:rFonts w:ascii="Times New Roman" w:hAnsi="Times New Roman" w:cs="Times New Roman"/>
          <w:b/>
          <w:sz w:val="24"/>
          <w:szCs w:val="24"/>
        </w:rPr>
      </w:pPr>
    </w:p>
    <w:p w14:paraId="7E25DB3D" w14:textId="77777777" w:rsidR="00CB426C" w:rsidRPr="00C81BB2" w:rsidRDefault="00CB426C" w:rsidP="00C81BB2">
      <w:pPr>
        <w:spacing w:after="0"/>
        <w:jc w:val="center"/>
        <w:rPr>
          <w:rFonts w:ascii="Times New Roman" w:hAnsi="Times New Roman" w:cs="Times New Roman"/>
          <w:b/>
          <w:sz w:val="24"/>
          <w:szCs w:val="24"/>
        </w:rPr>
      </w:pPr>
    </w:p>
    <w:p w14:paraId="6F014E85" w14:textId="77777777" w:rsidR="009F251E" w:rsidRPr="00C81BB2" w:rsidRDefault="009F251E"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1</w:t>
      </w:r>
      <w:r w:rsidR="00407C16" w:rsidRPr="00C81BB2">
        <w:rPr>
          <w:rFonts w:ascii="Times New Roman" w:hAnsi="Times New Roman" w:cs="Times New Roman"/>
          <w:b/>
          <w:sz w:val="24"/>
          <w:szCs w:val="24"/>
        </w:rPr>
        <w:t>0</w:t>
      </w:r>
    </w:p>
    <w:p w14:paraId="202E2EF1" w14:textId="77777777" w:rsidR="009F251E" w:rsidRPr="00C81BB2" w:rsidRDefault="002309BA"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lastRenderedPageBreak/>
        <w:t>Δικαίωμα αποζημίωσης</w:t>
      </w:r>
    </w:p>
    <w:p w14:paraId="26CB9950" w14:textId="77777777" w:rsidR="00966E94"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Ο τελευταίος μειοδότης δεν αποκτά δικαίωμα προς αποζημίωση από τη μη έγκριση των πρακτικών της δημοπρασίας από την Οικονομική Επιτροπή του Δήμου, ή την μη έγκρισης της διαδικασίας και της αποφάσεως αγοράς του χώρου από το Δημοτικό Συμβούλιο ή της Αποκεντρωμένης Διοίκησης </w:t>
      </w:r>
      <w:r w:rsidR="00A8198C" w:rsidRPr="00C81BB2">
        <w:rPr>
          <w:rFonts w:ascii="Times New Roman" w:hAnsi="Times New Roman" w:cs="Times New Roman"/>
          <w:sz w:val="24"/>
          <w:szCs w:val="24"/>
        </w:rPr>
        <w:t>Αιγαίου</w:t>
      </w:r>
      <w:r w:rsidRPr="00C81BB2">
        <w:rPr>
          <w:rFonts w:ascii="Times New Roman" w:hAnsi="Times New Roman" w:cs="Times New Roman"/>
          <w:sz w:val="24"/>
          <w:szCs w:val="24"/>
        </w:rPr>
        <w:t>. Ο τελευταίος μειοδότης υποχρεούται να υπογράψει τα πρακτικά της δημοπρασίας, διαφορετικά ο Δήμος θα αξιώσει αποζημίωσή του σύμφωνα με τις διατάξεις των άρθρων 197 και 198 του Αστικού Κώδικα.</w:t>
      </w:r>
    </w:p>
    <w:p w14:paraId="6BC549A8" w14:textId="77777777" w:rsidR="009F251E" w:rsidRPr="00C81BB2" w:rsidRDefault="009F251E" w:rsidP="00C81BB2">
      <w:pPr>
        <w:spacing w:after="0"/>
        <w:jc w:val="center"/>
        <w:rPr>
          <w:rFonts w:ascii="Times New Roman" w:hAnsi="Times New Roman" w:cs="Times New Roman"/>
          <w:b/>
          <w:sz w:val="24"/>
          <w:szCs w:val="24"/>
        </w:rPr>
      </w:pPr>
    </w:p>
    <w:p w14:paraId="0AA7A9B2" w14:textId="77777777" w:rsidR="009F251E" w:rsidRPr="00C81BB2" w:rsidRDefault="009F251E"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1</w:t>
      </w:r>
      <w:r w:rsidR="00407C16" w:rsidRPr="00C81BB2">
        <w:rPr>
          <w:rFonts w:ascii="Times New Roman" w:hAnsi="Times New Roman" w:cs="Times New Roman"/>
          <w:b/>
          <w:sz w:val="24"/>
          <w:szCs w:val="24"/>
        </w:rPr>
        <w:t>1</w:t>
      </w:r>
    </w:p>
    <w:p w14:paraId="5D25C849" w14:textId="77777777" w:rsidR="009F251E" w:rsidRPr="00C81BB2" w:rsidRDefault="002309BA"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Συμβόλαιο αγοροπωλησίας</w:t>
      </w:r>
    </w:p>
    <w:p w14:paraId="0D818252"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Ο τελευταίος μειοδότης υποχρεούται όπως εντός δέκα (10) ημερών από την κοινοποίηση, που ενεργείται με αποδεικτικό παραλαβής, της απόφασης </w:t>
      </w:r>
      <w:r w:rsidR="00C67FCF" w:rsidRPr="00C81BB2">
        <w:rPr>
          <w:rFonts w:ascii="Times New Roman" w:hAnsi="Times New Roman" w:cs="Times New Roman"/>
          <w:sz w:val="24"/>
          <w:szCs w:val="24"/>
        </w:rPr>
        <w:t xml:space="preserve">της </w:t>
      </w:r>
      <w:r w:rsidRPr="00C81BB2">
        <w:rPr>
          <w:rFonts w:ascii="Times New Roman" w:hAnsi="Times New Roman" w:cs="Times New Roman"/>
          <w:sz w:val="24"/>
          <w:szCs w:val="24"/>
        </w:rPr>
        <w:t>διοικητικής αρχής περί κατακυρώσεως ή εγκρίσεως του αποτελέσματος της δημοπρασίας, να προσέλθει για τη σύνταξη και υπογραφή του συμβολαίου, άλλως η δημοπρασία επαναλαμβάνεται σε βάρος αυτού και του εγγυητή του. Σε περίπτωση αρνήσεως υπογραφής του συμβολαίου εκ μέρους του μειοδότη, ενεργείται επαναληπτική δημοπρασία εις βάρος του αρχικού μειοδότη και του εγγυητή του, οι οποίοι ευθύνονται για το μεγαλύτερο τυχόν οικονομικό αποτέλεσμα της δημοπρασίας από αυτό της προηγούμενης.</w:t>
      </w:r>
    </w:p>
    <w:p w14:paraId="3C71498C"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Το ακίνητο πρέπει να είναι έτοιμο προς παράδοση στο Δήμο κατά την ημέρα υπογραφής του συμβολαίου. </w:t>
      </w:r>
    </w:p>
    <w:p w14:paraId="611F5DD1"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Ο τελευταίος μειοδότης, κατά την σύνταξη του συμβολαίου πρέπει να προσκομίσει τίτλους ιδιοκτησίας του ακινήτου (οι οποίοι θα συμπίπτουν με το τοπογραφικό διάγραμμα) για την πλήρη κυριότητα, νομή και κατοχή και πιστοποιητικά ότι είναι ελεύθερο κάθε βάρους γενικά, χρέους, υποθήκης, προσημείωσης, κατάσχεσης συντηρητικής ή αναγκαστικής, προικώου και κληρονομικού δικαίου, δουλείας, οποιασδήποτε διεκδίκησης, δικαιώματος τρίτου (νομικού ή πραγματικού ελαττώματος) εκνίκησης τρίτου, εισφορών, φόρων και τελών δημοσίων και δημοτικών οποιωνδήποτε, απαλλοτρίωσης, αποζημίωσης από οποιαδήποτε αιτία και γενικά ελεύθερου κάθε φιλονικίας, διένεξης ή έριδας με όλα τα συμπαρομαρτούντα δικαιώματα των προσωπικών και πραγματικών και των συναφών με αυτά αγωγών.</w:t>
      </w:r>
    </w:p>
    <w:p w14:paraId="0B5F1297" w14:textId="77777777" w:rsidR="002309BA"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Επιπλέον πρέπει να προσκομίσει:</w:t>
      </w:r>
    </w:p>
    <w:p w14:paraId="5958E167" w14:textId="77777777" w:rsidR="002309BA" w:rsidRPr="00C81BB2" w:rsidRDefault="002309BA" w:rsidP="00C81BB2">
      <w:pPr>
        <w:numPr>
          <w:ilvl w:val="0"/>
          <w:numId w:val="2"/>
        </w:numPr>
        <w:spacing w:after="0"/>
        <w:jc w:val="both"/>
        <w:rPr>
          <w:rFonts w:ascii="Times New Roman" w:hAnsi="Times New Roman" w:cs="Times New Roman"/>
          <w:sz w:val="24"/>
          <w:szCs w:val="24"/>
        </w:rPr>
      </w:pPr>
      <w:r w:rsidRPr="00C81BB2">
        <w:rPr>
          <w:rFonts w:ascii="Times New Roman" w:hAnsi="Times New Roman" w:cs="Times New Roman"/>
          <w:sz w:val="24"/>
          <w:szCs w:val="24"/>
        </w:rPr>
        <w:t>Φορολογική ενημερότητα σε ισχύ.</w:t>
      </w:r>
    </w:p>
    <w:p w14:paraId="41CC0F40" w14:textId="77777777" w:rsidR="002309BA" w:rsidRPr="00C81BB2" w:rsidRDefault="002309BA" w:rsidP="00C81BB2">
      <w:pPr>
        <w:numPr>
          <w:ilvl w:val="0"/>
          <w:numId w:val="2"/>
        </w:numPr>
        <w:spacing w:after="0"/>
        <w:jc w:val="both"/>
        <w:rPr>
          <w:rFonts w:ascii="Times New Roman" w:hAnsi="Times New Roman" w:cs="Times New Roman"/>
          <w:sz w:val="24"/>
          <w:szCs w:val="24"/>
        </w:rPr>
      </w:pPr>
      <w:r w:rsidRPr="00C81BB2">
        <w:rPr>
          <w:rFonts w:ascii="Times New Roman" w:hAnsi="Times New Roman" w:cs="Times New Roman"/>
          <w:sz w:val="24"/>
          <w:szCs w:val="24"/>
        </w:rPr>
        <w:t>Βεβαίωση από τον ασφαλιστικό του φορέα ότι δεν οφείλει εισφορές.</w:t>
      </w:r>
    </w:p>
    <w:p w14:paraId="4C71D421" w14:textId="77777777" w:rsidR="002309BA" w:rsidRPr="00C81BB2" w:rsidRDefault="002309BA" w:rsidP="00C81BB2">
      <w:pPr>
        <w:numPr>
          <w:ilvl w:val="0"/>
          <w:numId w:val="2"/>
        </w:numPr>
        <w:spacing w:after="0"/>
        <w:jc w:val="both"/>
        <w:rPr>
          <w:rFonts w:ascii="Times New Roman" w:hAnsi="Times New Roman" w:cs="Times New Roman"/>
          <w:sz w:val="24"/>
          <w:szCs w:val="24"/>
        </w:rPr>
      </w:pPr>
      <w:r w:rsidRPr="00C81BB2">
        <w:rPr>
          <w:rFonts w:ascii="Times New Roman" w:hAnsi="Times New Roman" w:cs="Times New Roman"/>
          <w:sz w:val="24"/>
          <w:szCs w:val="24"/>
        </w:rPr>
        <w:t>Δημοτική ενημερότητα.</w:t>
      </w:r>
    </w:p>
    <w:p w14:paraId="45E3D393" w14:textId="77777777" w:rsidR="002309BA" w:rsidRPr="00C81BB2" w:rsidRDefault="002309BA" w:rsidP="00C81BB2">
      <w:pPr>
        <w:numPr>
          <w:ilvl w:val="0"/>
          <w:numId w:val="2"/>
        </w:numPr>
        <w:spacing w:after="0"/>
        <w:jc w:val="both"/>
        <w:rPr>
          <w:rFonts w:ascii="Times New Roman" w:hAnsi="Times New Roman" w:cs="Times New Roman"/>
          <w:sz w:val="24"/>
          <w:szCs w:val="24"/>
        </w:rPr>
      </w:pPr>
      <w:r w:rsidRPr="00C81BB2">
        <w:rPr>
          <w:rFonts w:ascii="Times New Roman" w:hAnsi="Times New Roman" w:cs="Times New Roman"/>
          <w:sz w:val="24"/>
          <w:szCs w:val="24"/>
        </w:rPr>
        <w:t>Ποινικό Μητρώο.</w:t>
      </w:r>
    </w:p>
    <w:p w14:paraId="50388338" w14:textId="77777777" w:rsidR="005D022F" w:rsidRPr="00C81BB2" w:rsidRDefault="002309BA" w:rsidP="00C81BB2">
      <w:pPr>
        <w:numPr>
          <w:ilvl w:val="0"/>
          <w:numId w:val="2"/>
        </w:numPr>
        <w:spacing w:after="0"/>
        <w:jc w:val="both"/>
        <w:rPr>
          <w:rFonts w:ascii="Times New Roman" w:hAnsi="Times New Roman" w:cs="Times New Roman"/>
          <w:sz w:val="24"/>
          <w:szCs w:val="24"/>
        </w:rPr>
      </w:pPr>
      <w:r w:rsidRPr="00C81BB2">
        <w:rPr>
          <w:rFonts w:ascii="Times New Roman" w:hAnsi="Times New Roman" w:cs="Times New Roman"/>
          <w:sz w:val="24"/>
          <w:szCs w:val="24"/>
        </w:rPr>
        <w:t>Βεβαίωση Τ.Α.Π.</w:t>
      </w:r>
    </w:p>
    <w:p w14:paraId="230EECDD" w14:textId="77777777" w:rsidR="00B259AD" w:rsidRPr="00C81BB2" w:rsidRDefault="00B259AD" w:rsidP="00C81BB2">
      <w:pPr>
        <w:spacing w:after="0"/>
        <w:jc w:val="both"/>
        <w:rPr>
          <w:rFonts w:ascii="Times New Roman" w:hAnsi="Times New Roman" w:cs="Times New Roman"/>
          <w:sz w:val="24"/>
          <w:szCs w:val="24"/>
        </w:rPr>
      </w:pPr>
    </w:p>
    <w:p w14:paraId="1EF14804" w14:textId="77777777" w:rsidR="00CB426C" w:rsidRDefault="005D022F" w:rsidP="00C81BB2">
      <w:pPr>
        <w:spacing w:after="0"/>
        <w:rPr>
          <w:rFonts w:ascii="Times New Roman" w:hAnsi="Times New Roman" w:cs="Times New Roman"/>
          <w:b/>
          <w:sz w:val="24"/>
          <w:szCs w:val="24"/>
        </w:rPr>
      </w:pPr>
      <w:r w:rsidRPr="00C81BB2">
        <w:rPr>
          <w:rFonts w:ascii="Times New Roman" w:hAnsi="Times New Roman" w:cs="Times New Roman"/>
          <w:b/>
          <w:sz w:val="24"/>
          <w:szCs w:val="24"/>
        </w:rPr>
        <w:t xml:space="preserve">                                                         </w:t>
      </w:r>
    </w:p>
    <w:p w14:paraId="12280F1F" w14:textId="7F250B90" w:rsidR="00CB426C" w:rsidRDefault="00CB426C" w:rsidP="00C81BB2">
      <w:pPr>
        <w:spacing w:after="0"/>
        <w:rPr>
          <w:rFonts w:ascii="Times New Roman" w:hAnsi="Times New Roman" w:cs="Times New Roman"/>
          <w:b/>
          <w:sz w:val="24"/>
          <w:szCs w:val="24"/>
        </w:rPr>
      </w:pPr>
    </w:p>
    <w:p w14:paraId="4B39935D" w14:textId="77777777" w:rsidR="00100D82" w:rsidRDefault="00100D82" w:rsidP="00C81BB2">
      <w:pPr>
        <w:spacing w:after="0"/>
        <w:rPr>
          <w:rFonts w:ascii="Times New Roman" w:hAnsi="Times New Roman" w:cs="Times New Roman"/>
          <w:b/>
          <w:sz w:val="24"/>
          <w:szCs w:val="24"/>
        </w:rPr>
      </w:pPr>
      <w:bookmarkStart w:id="2" w:name="_GoBack"/>
      <w:bookmarkEnd w:id="2"/>
    </w:p>
    <w:p w14:paraId="25D8D64E" w14:textId="77777777" w:rsidR="00CB426C" w:rsidRDefault="00CB426C" w:rsidP="00C81BB2">
      <w:pPr>
        <w:spacing w:after="0"/>
        <w:rPr>
          <w:rFonts w:ascii="Times New Roman" w:hAnsi="Times New Roman" w:cs="Times New Roman"/>
          <w:b/>
          <w:sz w:val="24"/>
          <w:szCs w:val="24"/>
        </w:rPr>
      </w:pPr>
    </w:p>
    <w:p w14:paraId="0EA194E2" w14:textId="0AA2311A" w:rsidR="005D022F" w:rsidRPr="00C81BB2" w:rsidRDefault="00CB426C" w:rsidP="00C81BB2">
      <w:pPr>
        <w:spacing w:after="0"/>
        <w:rPr>
          <w:rFonts w:ascii="Times New Roman" w:hAnsi="Times New Roman" w:cs="Times New Roman"/>
          <w:b/>
          <w:sz w:val="24"/>
          <w:szCs w:val="24"/>
          <w:lang w:val="en-US"/>
        </w:rPr>
      </w:pPr>
      <w:r>
        <w:rPr>
          <w:rFonts w:ascii="Times New Roman" w:hAnsi="Times New Roman" w:cs="Times New Roman"/>
          <w:b/>
          <w:sz w:val="24"/>
          <w:szCs w:val="24"/>
        </w:rPr>
        <w:lastRenderedPageBreak/>
        <w:t xml:space="preserve">                                                         </w:t>
      </w:r>
      <w:r w:rsidR="005D022F" w:rsidRPr="00C81BB2">
        <w:rPr>
          <w:rFonts w:ascii="Times New Roman" w:hAnsi="Times New Roman" w:cs="Times New Roman"/>
          <w:b/>
          <w:sz w:val="24"/>
          <w:szCs w:val="24"/>
        </w:rPr>
        <w:t>ΑΡΘΡΟ 1</w:t>
      </w:r>
      <w:r w:rsidR="00407C16" w:rsidRPr="00C81BB2">
        <w:rPr>
          <w:rFonts w:ascii="Times New Roman" w:hAnsi="Times New Roman" w:cs="Times New Roman"/>
          <w:b/>
          <w:sz w:val="24"/>
          <w:szCs w:val="24"/>
        </w:rPr>
        <w:t>2</w:t>
      </w:r>
    </w:p>
    <w:p w14:paraId="67D95739" w14:textId="77777777" w:rsidR="005D022F" w:rsidRPr="00C81BB2" w:rsidRDefault="005D022F"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Επανάληψη της δημοπρασίας</w:t>
      </w:r>
    </w:p>
    <w:p w14:paraId="17F41D98" w14:textId="77777777" w:rsidR="005D022F" w:rsidRPr="00C81BB2" w:rsidRDefault="005D022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 xml:space="preserve">Η δημοπρασία επαναλαμβάνεται οίκοθεν από τον Δήμαρχο, εάν δεν παρουσιασθεί μειοδότης κατά την αρχική. Η δημοπρασία επαναλαμβάνεται κατόπιν αποφάσεως του δημοτικού συμβουλίου όταν: </w:t>
      </w:r>
    </w:p>
    <w:p w14:paraId="0B201BAD" w14:textId="77777777" w:rsidR="005D022F" w:rsidRPr="00C81BB2" w:rsidRDefault="005D022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 xml:space="preserve">α) το αποτέλεσμα αυτής δεν εγκριθεί λόγω ασύμφορου ή λόγω σφάλματος περί την διενέργεια της δημοπρασίας, </w:t>
      </w:r>
    </w:p>
    <w:p w14:paraId="69D26BF3" w14:textId="77777777" w:rsidR="005D022F" w:rsidRPr="00C81BB2" w:rsidRDefault="005D022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 xml:space="preserve">β) μετά την κατακύρωση της δημοπρασίας ο τελευταίος μειοδότης αρνηθεί να υπογράψει τα πρακτικά, καθώς επίσης και όταν μετά την κοινοποίηση σ αυτόν της εγκριτικής απόφασης επί του αποτελέσματος της δημοπρασίας, δεν προσέλθει εμπροθέσμως για την σύνταξη του συμβολαίου. </w:t>
      </w:r>
    </w:p>
    <w:p w14:paraId="48843AA5" w14:textId="77777777" w:rsidR="005D022F" w:rsidRPr="00C81BB2" w:rsidRDefault="005D022F"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Στην περίπτωση με το στοιχείο (β’) της ανωτέρω παραγράφου η δημοπρασία επαναλαμβάνεται εις βάρος του τελευταίου μειοδότη. Οι επαναληπτικές δημοπρασίες γνωστοποιούνται με περιληπτική διακήρυξη του δημάρχου αναφερομένη στους όρους της πρώτης διακηρύξεως που θα δημοσιευτεί όπως και η αρχική πέντε (5) τουλάχιστον ημέρες πριν από την ημέρα της διενεργείας της επαναληπτικής δημοπρασίας, διεξάγεται δε σύμφωνα με τους όρους της αρχικής διακήρυξης.</w:t>
      </w:r>
    </w:p>
    <w:p w14:paraId="13CA9EF7" w14:textId="77777777" w:rsidR="00612024" w:rsidRPr="00C81BB2" w:rsidRDefault="00612024" w:rsidP="00C81BB2">
      <w:pPr>
        <w:spacing w:after="0"/>
        <w:jc w:val="both"/>
        <w:rPr>
          <w:rFonts w:ascii="Times New Roman" w:hAnsi="Times New Roman" w:cs="Times New Roman"/>
          <w:sz w:val="24"/>
          <w:szCs w:val="24"/>
        </w:rPr>
      </w:pPr>
    </w:p>
    <w:p w14:paraId="5F412718" w14:textId="77777777" w:rsidR="009F251E" w:rsidRPr="00C81BB2" w:rsidRDefault="009F251E"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1</w:t>
      </w:r>
      <w:r w:rsidR="00407C16" w:rsidRPr="00C81BB2">
        <w:rPr>
          <w:rFonts w:ascii="Times New Roman" w:hAnsi="Times New Roman" w:cs="Times New Roman"/>
          <w:b/>
          <w:sz w:val="24"/>
          <w:szCs w:val="24"/>
        </w:rPr>
        <w:t>3</w:t>
      </w:r>
    </w:p>
    <w:p w14:paraId="6185BADA" w14:textId="77777777" w:rsidR="009F251E" w:rsidRPr="00C81BB2" w:rsidRDefault="002309BA"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Παροχή πληροφοριών</w:t>
      </w:r>
    </w:p>
    <w:p w14:paraId="625E360E" w14:textId="77777777" w:rsidR="00C67FCF" w:rsidRPr="00C81BB2" w:rsidRDefault="002309BA" w:rsidP="00C81BB2">
      <w:pPr>
        <w:spacing w:after="0"/>
        <w:jc w:val="both"/>
        <w:rPr>
          <w:rFonts w:ascii="Times New Roman" w:hAnsi="Times New Roman" w:cs="Times New Roman"/>
          <w:sz w:val="24"/>
          <w:szCs w:val="24"/>
        </w:rPr>
      </w:pPr>
      <w:r w:rsidRPr="00C81BB2">
        <w:rPr>
          <w:rFonts w:ascii="Times New Roman" w:hAnsi="Times New Roman" w:cs="Times New Roman"/>
          <w:sz w:val="24"/>
          <w:szCs w:val="24"/>
        </w:rPr>
        <w:t xml:space="preserve">       Περισσότερες πληροφορίες </w:t>
      </w:r>
      <w:r w:rsidR="00C67FCF" w:rsidRPr="00C81BB2">
        <w:rPr>
          <w:rFonts w:ascii="Times New Roman" w:hAnsi="Times New Roman" w:cs="Times New Roman"/>
          <w:sz w:val="24"/>
          <w:szCs w:val="24"/>
        </w:rPr>
        <w:t xml:space="preserve"> για την δημοπρασία παρέχονται στους ενδιαφερομένους από την Αναπληρώτρια Προϊσταμένη του αρμοδίου τμήματος του  Δήμου Καλυμνίων, κ. Ρηνιού Καλλιόπη, τηλ.22430- 51601,  κατά τις εργάσιμες μέρες και ώρες.</w:t>
      </w:r>
    </w:p>
    <w:p w14:paraId="534C9066" w14:textId="77777777" w:rsidR="009F251E" w:rsidRPr="00C81BB2" w:rsidRDefault="00407C16" w:rsidP="00C81BB2">
      <w:pPr>
        <w:spacing w:after="0"/>
        <w:jc w:val="center"/>
        <w:rPr>
          <w:rFonts w:ascii="Times New Roman" w:hAnsi="Times New Roman" w:cs="Times New Roman"/>
          <w:b/>
          <w:sz w:val="24"/>
          <w:szCs w:val="24"/>
        </w:rPr>
      </w:pPr>
      <w:r w:rsidRPr="00C81BB2">
        <w:rPr>
          <w:rFonts w:ascii="Times New Roman" w:hAnsi="Times New Roman" w:cs="Times New Roman"/>
          <w:b/>
          <w:sz w:val="24"/>
          <w:szCs w:val="24"/>
        </w:rPr>
        <w:t>ΑΡΘΡΟ 14</w:t>
      </w:r>
    </w:p>
    <w:p w14:paraId="3B4C86AD" w14:textId="77777777" w:rsidR="002309BA" w:rsidRPr="00C81BB2" w:rsidRDefault="002309BA" w:rsidP="00C81BB2">
      <w:pPr>
        <w:spacing w:after="0"/>
        <w:ind w:firstLine="720"/>
        <w:jc w:val="both"/>
        <w:rPr>
          <w:rFonts w:ascii="Times New Roman" w:hAnsi="Times New Roman" w:cs="Times New Roman"/>
          <w:sz w:val="24"/>
          <w:szCs w:val="24"/>
        </w:rPr>
      </w:pPr>
      <w:r w:rsidRPr="00C81BB2">
        <w:rPr>
          <w:rFonts w:ascii="Times New Roman" w:hAnsi="Times New Roman" w:cs="Times New Roman"/>
          <w:sz w:val="24"/>
          <w:szCs w:val="24"/>
        </w:rPr>
        <w:t>Για όσα δεν προβλέπονται ή δεν περιλαμβάνονται στην παρούσα, ισχύουν οι διατάξεις του Π.Δ. 270/81 (ΦΕΚ 77 Α΄) όπως έχουν τροποποιηθεί και ισχύουν σήμερα και οι λοιπές κείμενες διατάξεις.</w:t>
      </w:r>
    </w:p>
    <w:p w14:paraId="01D76ABA" w14:textId="77777777" w:rsidR="00612024" w:rsidRPr="00C81BB2" w:rsidRDefault="00612024" w:rsidP="00C81BB2">
      <w:pPr>
        <w:spacing w:after="0"/>
        <w:jc w:val="both"/>
        <w:rPr>
          <w:rFonts w:ascii="Times New Roman" w:hAnsi="Times New Roman" w:cs="Times New Roman"/>
          <w:sz w:val="24"/>
          <w:szCs w:val="24"/>
        </w:rPr>
      </w:pPr>
    </w:p>
    <w:p w14:paraId="66B6130B" w14:textId="0CDCE710" w:rsidR="005F426A" w:rsidRDefault="005F426A" w:rsidP="00AE3B28">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827CDFE" w14:textId="5A167ACA" w:rsidR="005F426A" w:rsidRDefault="005F426A" w:rsidP="00C81BB2">
      <w:pPr>
        <w:spacing w:after="0"/>
        <w:jc w:val="both"/>
        <w:rPr>
          <w:rFonts w:ascii="Times New Roman" w:hAnsi="Times New Roman" w:cs="Times New Roman"/>
          <w:b/>
          <w:bCs/>
          <w:sz w:val="24"/>
          <w:szCs w:val="24"/>
        </w:rPr>
      </w:pPr>
    </w:p>
    <w:p w14:paraId="2B717857" w14:textId="77777777" w:rsidR="005F426A" w:rsidRPr="00C81BB2" w:rsidRDefault="005F426A" w:rsidP="00C81BB2">
      <w:pPr>
        <w:spacing w:after="0"/>
        <w:jc w:val="both"/>
        <w:rPr>
          <w:rFonts w:ascii="Times New Roman" w:hAnsi="Times New Roman" w:cs="Times New Roman"/>
          <w:b/>
          <w:bCs/>
          <w:sz w:val="24"/>
          <w:szCs w:val="24"/>
        </w:rPr>
      </w:pPr>
    </w:p>
    <w:p w14:paraId="510FF69B" w14:textId="39F9276A" w:rsidR="00EC1048" w:rsidRPr="0053264A" w:rsidRDefault="00EC1048" w:rsidP="00C81BB2">
      <w:pPr>
        <w:spacing w:after="0"/>
        <w:jc w:val="center"/>
        <w:rPr>
          <w:rFonts w:ascii="Times New Roman" w:hAnsi="Times New Roman" w:cs="Times New Roman"/>
          <w:b/>
          <w:bCs/>
          <w:sz w:val="24"/>
          <w:szCs w:val="24"/>
        </w:rPr>
      </w:pPr>
      <w:r w:rsidRPr="00C81BB2">
        <w:rPr>
          <w:rFonts w:ascii="Times New Roman" w:hAnsi="Times New Roman" w:cs="Times New Roman"/>
          <w:b/>
          <w:bCs/>
          <w:sz w:val="24"/>
          <w:szCs w:val="24"/>
        </w:rPr>
        <w:t xml:space="preserve">Ο  ΔΗΜΑΡΧΟΣ </w:t>
      </w:r>
      <w:r w:rsidR="0053264A">
        <w:rPr>
          <w:rFonts w:ascii="Times New Roman" w:hAnsi="Times New Roman" w:cs="Times New Roman"/>
          <w:b/>
          <w:bCs/>
          <w:sz w:val="24"/>
          <w:szCs w:val="24"/>
        </w:rPr>
        <w:t>ΚΑΛΥΜΝΙΩΝ</w:t>
      </w:r>
    </w:p>
    <w:p w14:paraId="6C7475D1" w14:textId="77777777" w:rsidR="00EC1048" w:rsidRPr="00C81BB2" w:rsidRDefault="00EC1048" w:rsidP="00C81BB2">
      <w:pPr>
        <w:spacing w:after="0"/>
        <w:jc w:val="both"/>
        <w:rPr>
          <w:rFonts w:ascii="Times New Roman" w:hAnsi="Times New Roman" w:cs="Times New Roman"/>
          <w:b/>
          <w:bCs/>
          <w:sz w:val="24"/>
          <w:szCs w:val="24"/>
        </w:rPr>
      </w:pPr>
    </w:p>
    <w:p w14:paraId="4AD8C724" w14:textId="77777777" w:rsidR="00C67FCF" w:rsidRPr="00C81BB2" w:rsidRDefault="00C67FCF" w:rsidP="00C81BB2">
      <w:pPr>
        <w:spacing w:after="0"/>
        <w:jc w:val="both"/>
        <w:rPr>
          <w:rFonts w:ascii="Times New Roman" w:hAnsi="Times New Roman" w:cs="Times New Roman"/>
          <w:b/>
          <w:bCs/>
          <w:sz w:val="24"/>
          <w:szCs w:val="24"/>
        </w:rPr>
      </w:pPr>
    </w:p>
    <w:p w14:paraId="6C916025" w14:textId="44C2BEC3" w:rsidR="002309BA" w:rsidRPr="00C81BB2" w:rsidRDefault="0053264A" w:rsidP="0053264A">
      <w:pPr>
        <w:spacing w:after="0"/>
        <w:jc w:val="center"/>
        <w:rPr>
          <w:rFonts w:ascii="Times New Roman" w:hAnsi="Times New Roman" w:cs="Times New Roman"/>
          <w:b/>
          <w:bCs/>
          <w:sz w:val="24"/>
          <w:szCs w:val="24"/>
        </w:rPr>
      </w:pPr>
      <w:r>
        <w:rPr>
          <w:rFonts w:ascii="Times New Roman" w:hAnsi="Times New Roman" w:cs="Times New Roman"/>
          <w:b/>
          <w:bCs/>
          <w:sz w:val="24"/>
          <w:szCs w:val="24"/>
        </w:rPr>
        <w:t>ΔΙΑΚΟΜΙΧΑΛΗΣ  ΔΗΜΗΤΡΙΟΣ</w:t>
      </w:r>
    </w:p>
    <w:sectPr w:rsidR="002309BA" w:rsidRPr="00C81BB2" w:rsidSect="00FC5070">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0EB57" w14:textId="77777777" w:rsidR="005D022F" w:rsidRDefault="005D022F" w:rsidP="005D022F">
      <w:pPr>
        <w:spacing w:after="0" w:line="240" w:lineRule="auto"/>
      </w:pPr>
      <w:r>
        <w:separator/>
      </w:r>
    </w:p>
  </w:endnote>
  <w:endnote w:type="continuationSeparator" w:id="0">
    <w:p w14:paraId="7EB45A5C" w14:textId="77777777" w:rsidR="005D022F" w:rsidRDefault="005D022F" w:rsidP="005D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21002A87" w:usb1="00000000" w:usb2="00000000" w:usb3="00000000" w:csb0="0001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019723"/>
      <w:docPartObj>
        <w:docPartGallery w:val="Page Numbers (Bottom of Page)"/>
        <w:docPartUnique/>
      </w:docPartObj>
    </w:sdtPr>
    <w:sdtEndPr/>
    <w:sdtContent>
      <w:p w14:paraId="3252E272" w14:textId="77777777" w:rsidR="005D022F" w:rsidRDefault="00013D44">
        <w:pPr>
          <w:pStyle w:val="a7"/>
          <w:jc w:val="center"/>
        </w:pPr>
        <w:r>
          <w:fldChar w:fldCharType="begin"/>
        </w:r>
        <w:r w:rsidR="005D022F">
          <w:instrText>PAGE   \* MERGEFORMAT</w:instrText>
        </w:r>
        <w:r>
          <w:fldChar w:fldCharType="separate"/>
        </w:r>
        <w:r w:rsidR="00CB426C">
          <w:rPr>
            <w:noProof/>
          </w:rPr>
          <w:t>2</w:t>
        </w:r>
        <w:r>
          <w:fldChar w:fldCharType="end"/>
        </w:r>
      </w:p>
    </w:sdtContent>
  </w:sdt>
  <w:p w14:paraId="30C60AD4" w14:textId="77777777" w:rsidR="005D022F" w:rsidRDefault="005D022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0E0BD" w14:textId="77777777" w:rsidR="005D022F" w:rsidRDefault="005D022F" w:rsidP="005D022F">
      <w:pPr>
        <w:spacing w:after="0" w:line="240" w:lineRule="auto"/>
      </w:pPr>
      <w:r>
        <w:separator/>
      </w:r>
    </w:p>
  </w:footnote>
  <w:footnote w:type="continuationSeparator" w:id="0">
    <w:p w14:paraId="66BEC462" w14:textId="77777777" w:rsidR="005D022F" w:rsidRDefault="005D022F" w:rsidP="005D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03FDD"/>
    <w:multiLevelType w:val="hybridMultilevel"/>
    <w:tmpl w:val="61BE1B2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7F06D58"/>
    <w:multiLevelType w:val="hybridMultilevel"/>
    <w:tmpl w:val="3A5ADA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8BB3E5C"/>
    <w:multiLevelType w:val="hybridMultilevel"/>
    <w:tmpl w:val="13F859F8"/>
    <w:lvl w:ilvl="0" w:tplc="62E0AF64">
      <w:start w:val="1"/>
      <w:numFmt w:val="decimal"/>
      <w:lvlText w:val="%1."/>
      <w:lvlJc w:val="left"/>
      <w:pPr>
        <w:ind w:left="420" w:hanging="360"/>
      </w:pPr>
      <w:rPr>
        <w:rFonts w:hint="default"/>
        <w:b/>
      </w:rPr>
    </w:lvl>
    <w:lvl w:ilvl="1" w:tplc="04080019" w:tentative="1">
      <w:start w:val="1"/>
      <w:numFmt w:val="lowerLetter"/>
      <w:lvlText w:val="%2."/>
      <w:lvlJc w:val="left"/>
      <w:pPr>
        <w:ind w:left="1140" w:hanging="360"/>
      </w:pPr>
    </w:lvl>
    <w:lvl w:ilvl="2" w:tplc="0408001B" w:tentative="1">
      <w:start w:val="1"/>
      <w:numFmt w:val="lowerRoman"/>
      <w:lvlText w:val="%3."/>
      <w:lvlJc w:val="right"/>
      <w:pPr>
        <w:ind w:left="1860" w:hanging="180"/>
      </w:pPr>
    </w:lvl>
    <w:lvl w:ilvl="3" w:tplc="0408000F" w:tentative="1">
      <w:start w:val="1"/>
      <w:numFmt w:val="decimal"/>
      <w:lvlText w:val="%4."/>
      <w:lvlJc w:val="left"/>
      <w:pPr>
        <w:ind w:left="2580" w:hanging="360"/>
      </w:pPr>
    </w:lvl>
    <w:lvl w:ilvl="4" w:tplc="04080019" w:tentative="1">
      <w:start w:val="1"/>
      <w:numFmt w:val="lowerLetter"/>
      <w:lvlText w:val="%5."/>
      <w:lvlJc w:val="left"/>
      <w:pPr>
        <w:ind w:left="3300" w:hanging="360"/>
      </w:pPr>
    </w:lvl>
    <w:lvl w:ilvl="5" w:tplc="0408001B" w:tentative="1">
      <w:start w:val="1"/>
      <w:numFmt w:val="lowerRoman"/>
      <w:lvlText w:val="%6."/>
      <w:lvlJc w:val="right"/>
      <w:pPr>
        <w:ind w:left="4020" w:hanging="180"/>
      </w:pPr>
    </w:lvl>
    <w:lvl w:ilvl="6" w:tplc="0408000F" w:tentative="1">
      <w:start w:val="1"/>
      <w:numFmt w:val="decimal"/>
      <w:lvlText w:val="%7."/>
      <w:lvlJc w:val="left"/>
      <w:pPr>
        <w:ind w:left="4740" w:hanging="360"/>
      </w:pPr>
    </w:lvl>
    <w:lvl w:ilvl="7" w:tplc="04080019" w:tentative="1">
      <w:start w:val="1"/>
      <w:numFmt w:val="lowerLetter"/>
      <w:lvlText w:val="%8."/>
      <w:lvlJc w:val="left"/>
      <w:pPr>
        <w:ind w:left="5460" w:hanging="360"/>
      </w:pPr>
    </w:lvl>
    <w:lvl w:ilvl="8" w:tplc="0408001B" w:tentative="1">
      <w:start w:val="1"/>
      <w:numFmt w:val="lowerRoman"/>
      <w:lvlText w:val="%9."/>
      <w:lvlJc w:val="right"/>
      <w:pPr>
        <w:ind w:left="6180" w:hanging="180"/>
      </w:pPr>
    </w:lvl>
  </w:abstractNum>
  <w:abstractNum w:abstractNumId="3" w15:restartNumberingAfterBreak="0">
    <w:nsid w:val="390F2E81"/>
    <w:multiLevelType w:val="hybridMultilevel"/>
    <w:tmpl w:val="6E784CCE"/>
    <w:lvl w:ilvl="0" w:tplc="0408000F">
      <w:start w:val="1"/>
      <w:numFmt w:val="decimal"/>
      <w:lvlText w:val="%1."/>
      <w:lvlJc w:val="left"/>
      <w:pPr>
        <w:ind w:left="720" w:hanging="360"/>
      </w:pPr>
      <w:rPr>
        <w:rFonts w:cs="Times New Roman"/>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4" w15:restartNumberingAfterBreak="0">
    <w:nsid w:val="3ED2518A"/>
    <w:multiLevelType w:val="multilevel"/>
    <w:tmpl w:val="B54E2A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56D2B6F"/>
    <w:multiLevelType w:val="multilevel"/>
    <w:tmpl w:val="F530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C3390E"/>
    <w:multiLevelType w:val="multilevel"/>
    <w:tmpl w:val="35C0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F1C30"/>
    <w:multiLevelType w:val="multilevel"/>
    <w:tmpl w:val="0342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09BA"/>
    <w:rsid w:val="00013D44"/>
    <w:rsid w:val="000400AC"/>
    <w:rsid w:val="00057F3D"/>
    <w:rsid w:val="00075FEE"/>
    <w:rsid w:val="000C7DA3"/>
    <w:rsid w:val="00100D82"/>
    <w:rsid w:val="00101492"/>
    <w:rsid w:val="001208E4"/>
    <w:rsid w:val="0012532E"/>
    <w:rsid w:val="0013463E"/>
    <w:rsid w:val="001424E0"/>
    <w:rsid w:val="0015501E"/>
    <w:rsid w:val="00174CD6"/>
    <w:rsid w:val="0017623B"/>
    <w:rsid w:val="001806B3"/>
    <w:rsid w:val="001E19D9"/>
    <w:rsid w:val="00207070"/>
    <w:rsid w:val="002309BA"/>
    <w:rsid w:val="0025042B"/>
    <w:rsid w:val="002A527E"/>
    <w:rsid w:val="002F0FD5"/>
    <w:rsid w:val="002F3F13"/>
    <w:rsid w:val="0030063D"/>
    <w:rsid w:val="003149E6"/>
    <w:rsid w:val="00374A8E"/>
    <w:rsid w:val="00374F7A"/>
    <w:rsid w:val="003A6AC9"/>
    <w:rsid w:val="003B59E3"/>
    <w:rsid w:val="003C6F4A"/>
    <w:rsid w:val="003E4A87"/>
    <w:rsid w:val="003E66BE"/>
    <w:rsid w:val="003E7FCF"/>
    <w:rsid w:val="003F38B5"/>
    <w:rsid w:val="00407C16"/>
    <w:rsid w:val="00443AE5"/>
    <w:rsid w:val="00457EC0"/>
    <w:rsid w:val="00464AB4"/>
    <w:rsid w:val="00464D11"/>
    <w:rsid w:val="00471255"/>
    <w:rsid w:val="004B1863"/>
    <w:rsid w:val="004D5157"/>
    <w:rsid w:val="0053264A"/>
    <w:rsid w:val="005642E8"/>
    <w:rsid w:val="00591EE3"/>
    <w:rsid w:val="005D022F"/>
    <w:rsid w:val="005F426A"/>
    <w:rsid w:val="006106D0"/>
    <w:rsid w:val="00612024"/>
    <w:rsid w:val="00634B35"/>
    <w:rsid w:val="006352FF"/>
    <w:rsid w:val="006D54FF"/>
    <w:rsid w:val="006D6D41"/>
    <w:rsid w:val="006E4FF9"/>
    <w:rsid w:val="0071050C"/>
    <w:rsid w:val="00721741"/>
    <w:rsid w:val="00731E5B"/>
    <w:rsid w:val="00756618"/>
    <w:rsid w:val="00757E4F"/>
    <w:rsid w:val="0077624B"/>
    <w:rsid w:val="00782E6D"/>
    <w:rsid w:val="00791F26"/>
    <w:rsid w:val="007A4851"/>
    <w:rsid w:val="007E2894"/>
    <w:rsid w:val="007E49E4"/>
    <w:rsid w:val="0082638B"/>
    <w:rsid w:val="00844E98"/>
    <w:rsid w:val="0086034B"/>
    <w:rsid w:val="008A34F1"/>
    <w:rsid w:val="008B1B45"/>
    <w:rsid w:val="008B75FB"/>
    <w:rsid w:val="008C15FD"/>
    <w:rsid w:val="00910F4A"/>
    <w:rsid w:val="009365C4"/>
    <w:rsid w:val="00966E94"/>
    <w:rsid w:val="009B122E"/>
    <w:rsid w:val="009F251E"/>
    <w:rsid w:val="00A04EB6"/>
    <w:rsid w:val="00A37C1D"/>
    <w:rsid w:val="00A8198C"/>
    <w:rsid w:val="00A82CD1"/>
    <w:rsid w:val="00A83D1F"/>
    <w:rsid w:val="00AE3B28"/>
    <w:rsid w:val="00B259AD"/>
    <w:rsid w:val="00B26AA9"/>
    <w:rsid w:val="00B812A1"/>
    <w:rsid w:val="00C445DA"/>
    <w:rsid w:val="00C47751"/>
    <w:rsid w:val="00C67FCF"/>
    <w:rsid w:val="00C81BB2"/>
    <w:rsid w:val="00CB426C"/>
    <w:rsid w:val="00CF2953"/>
    <w:rsid w:val="00D07079"/>
    <w:rsid w:val="00DA18BE"/>
    <w:rsid w:val="00DA1A8C"/>
    <w:rsid w:val="00E35CAF"/>
    <w:rsid w:val="00E373A5"/>
    <w:rsid w:val="00EC1048"/>
    <w:rsid w:val="00ED539A"/>
    <w:rsid w:val="00F55C75"/>
    <w:rsid w:val="00F66291"/>
    <w:rsid w:val="00F97E3C"/>
    <w:rsid w:val="00FB31E4"/>
    <w:rsid w:val="00FC5070"/>
    <w:rsid w:val="00FD53EF"/>
    <w:rsid w:val="00FD6653"/>
    <w:rsid w:val="00FE05E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AE84"/>
  <w15:docId w15:val="{4D7D0629-CA68-48D4-B1BC-17AF0D43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50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06D0"/>
    <w:pPr>
      <w:ind w:left="720"/>
      <w:contextualSpacing/>
    </w:pPr>
  </w:style>
  <w:style w:type="paragraph" w:styleId="a4">
    <w:name w:val="Body Text"/>
    <w:basedOn w:val="a"/>
    <w:link w:val="Char"/>
    <w:uiPriority w:val="99"/>
    <w:semiHidden/>
    <w:unhideWhenUsed/>
    <w:rsid w:val="00757E4F"/>
    <w:pPr>
      <w:spacing w:after="120"/>
    </w:pPr>
  </w:style>
  <w:style w:type="character" w:customStyle="1" w:styleId="Char">
    <w:name w:val="Σώμα κειμένου Char"/>
    <w:basedOn w:val="a0"/>
    <w:link w:val="a4"/>
    <w:uiPriority w:val="99"/>
    <w:semiHidden/>
    <w:rsid w:val="00757E4F"/>
  </w:style>
  <w:style w:type="paragraph" w:styleId="a5">
    <w:name w:val="Balloon Text"/>
    <w:basedOn w:val="a"/>
    <w:link w:val="Char0"/>
    <w:uiPriority w:val="99"/>
    <w:semiHidden/>
    <w:unhideWhenUsed/>
    <w:rsid w:val="00DA1A8C"/>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DA1A8C"/>
    <w:rPr>
      <w:rFonts w:ascii="Tahoma" w:hAnsi="Tahoma" w:cs="Tahoma"/>
      <w:sz w:val="16"/>
      <w:szCs w:val="16"/>
    </w:rPr>
  </w:style>
  <w:style w:type="paragraph" w:styleId="a6">
    <w:name w:val="header"/>
    <w:basedOn w:val="a"/>
    <w:link w:val="Char1"/>
    <w:uiPriority w:val="99"/>
    <w:unhideWhenUsed/>
    <w:rsid w:val="005D022F"/>
    <w:pPr>
      <w:tabs>
        <w:tab w:val="center" w:pos="4153"/>
        <w:tab w:val="right" w:pos="8306"/>
      </w:tabs>
      <w:spacing w:after="0" w:line="240" w:lineRule="auto"/>
    </w:pPr>
  </w:style>
  <w:style w:type="character" w:customStyle="1" w:styleId="Char1">
    <w:name w:val="Κεφαλίδα Char"/>
    <w:basedOn w:val="a0"/>
    <w:link w:val="a6"/>
    <w:uiPriority w:val="99"/>
    <w:rsid w:val="005D022F"/>
  </w:style>
  <w:style w:type="paragraph" w:styleId="a7">
    <w:name w:val="footer"/>
    <w:basedOn w:val="a"/>
    <w:link w:val="Char2"/>
    <w:uiPriority w:val="99"/>
    <w:unhideWhenUsed/>
    <w:rsid w:val="005D022F"/>
    <w:pPr>
      <w:tabs>
        <w:tab w:val="center" w:pos="4153"/>
        <w:tab w:val="right" w:pos="8306"/>
      </w:tabs>
      <w:spacing w:after="0" w:line="240" w:lineRule="auto"/>
    </w:pPr>
  </w:style>
  <w:style w:type="character" w:customStyle="1" w:styleId="Char2">
    <w:name w:val="Υποσέλιδο Char"/>
    <w:basedOn w:val="a0"/>
    <w:link w:val="a7"/>
    <w:uiPriority w:val="99"/>
    <w:rsid w:val="005D022F"/>
  </w:style>
  <w:style w:type="character" w:styleId="-">
    <w:name w:val="Hyperlink"/>
    <w:basedOn w:val="a0"/>
    <w:uiPriority w:val="99"/>
    <w:semiHidden/>
    <w:unhideWhenUsed/>
    <w:rsid w:val="00100D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368141">
      <w:bodyDiv w:val="1"/>
      <w:marLeft w:val="0"/>
      <w:marRight w:val="0"/>
      <w:marTop w:val="0"/>
      <w:marBottom w:val="0"/>
      <w:divBdr>
        <w:top w:val="none" w:sz="0" w:space="0" w:color="auto"/>
        <w:left w:val="none" w:sz="0" w:space="0" w:color="auto"/>
        <w:bottom w:val="none" w:sz="0" w:space="0" w:color="auto"/>
        <w:right w:val="none" w:sz="0" w:space="0" w:color="auto"/>
      </w:divBdr>
    </w:div>
    <w:div w:id="129094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BB880-C2CF-4DCF-91DC-F923A3CC3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8</Pages>
  <Words>2722</Words>
  <Characters>14701</Characters>
  <Application>Microsoft Office Word</Application>
  <DocSecurity>0</DocSecurity>
  <Lines>122</Lines>
  <Paragraphs>34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Θεόδωρος Σεργίου</dc:creator>
  <cp:lastModifiedBy>user</cp:lastModifiedBy>
  <cp:revision>9</cp:revision>
  <cp:lastPrinted>2022-03-03T09:34:00Z</cp:lastPrinted>
  <dcterms:created xsi:type="dcterms:W3CDTF">2022-02-21T12:10:00Z</dcterms:created>
  <dcterms:modified xsi:type="dcterms:W3CDTF">2022-03-24T08:35:00Z</dcterms:modified>
</cp:coreProperties>
</file>